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EF" w:rsidRDefault="00A63BE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3BEF" w:rsidRDefault="00A63BEF">
      <w:pPr>
        <w:pStyle w:val="ConsPlusNormal"/>
        <w:jc w:val="both"/>
        <w:outlineLvl w:val="0"/>
      </w:pPr>
    </w:p>
    <w:p w:rsidR="00A63BEF" w:rsidRDefault="00A63BEF">
      <w:pPr>
        <w:pStyle w:val="ConsPlusNormal"/>
        <w:outlineLvl w:val="0"/>
      </w:pPr>
      <w:r>
        <w:t>Зарегистрировано в Минюсте России 22 марта 2016 г. N 41495</w:t>
      </w:r>
    </w:p>
    <w:p w:rsidR="00A63BEF" w:rsidRDefault="00A63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r>
        <w:t>МИНИСТЕРСТВО ЗДРАВООХРАНЕНИЯ РОССИЙСКОЙ ФЕДЕРАЦИИ</w:t>
      </w:r>
    </w:p>
    <w:p w:rsidR="00A63BEF" w:rsidRDefault="00A63BEF">
      <w:pPr>
        <w:pStyle w:val="ConsPlusTitle"/>
        <w:jc w:val="center"/>
      </w:pPr>
    </w:p>
    <w:p w:rsidR="00A63BEF" w:rsidRDefault="00A63BEF">
      <w:pPr>
        <w:pStyle w:val="ConsPlusTitle"/>
        <w:jc w:val="center"/>
      </w:pPr>
      <w:r>
        <w:t>ПРИКАЗ</w:t>
      </w:r>
    </w:p>
    <w:p w:rsidR="00A63BEF" w:rsidRDefault="00A63BEF">
      <w:pPr>
        <w:pStyle w:val="ConsPlusTitle"/>
        <w:jc w:val="center"/>
      </w:pPr>
      <w:r>
        <w:t>от 30 декабря 2015 г. N 1034н</w:t>
      </w:r>
    </w:p>
    <w:p w:rsidR="00A63BEF" w:rsidRDefault="00A63BEF">
      <w:pPr>
        <w:pStyle w:val="ConsPlusTitle"/>
        <w:jc w:val="center"/>
      </w:pPr>
    </w:p>
    <w:p w:rsidR="00A63BEF" w:rsidRDefault="00A63BEF">
      <w:pPr>
        <w:pStyle w:val="ConsPlusTitle"/>
        <w:jc w:val="center"/>
      </w:pPr>
      <w:r>
        <w:t>ОБ УТВЕРЖДЕНИИ ПОРЯДКА</w:t>
      </w:r>
    </w:p>
    <w:p w:rsidR="00A63BEF" w:rsidRDefault="00A63BEF">
      <w:pPr>
        <w:pStyle w:val="ConsPlusTitle"/>
        <w:jc w:val="center"/>
      </w:pPr>
      <w:r>
        <w:t>ОКАЗАНИЯ МЕДИЦИНСКОЙ ПОМОЩИ ПО ПРОФИЛЮ</w:t>
      </w:r>
    </w:p>
    <w:p w:rsidR="00A63BEF" w:rsidRDefault="00A63BEF">
      <w:pPr>
        <w:pStyle w:val="ConsPlusTitle"/>
        <w:jc w:val="center"/>
      </w:pPr>
      <w:r>
        <w:t>"ПСИХИАТРИЯ-НАРКОЛОГИЯ" И ПОРЯДКА ДИСПАНСЕРНОГО</w:t>
      </w:r>
    </w:p>
    <w:p w:rsidR="00A63BEF" w:rsidRDefault="00A63BEF">
      <w:pPr>
        <w:pStyle w:val="ConsPlusTitle"/>
        <w:jc w:val="center"/>
      </w:pPr>
      <w:r>
        <w:t>НАБЛЮДЕНИЯ ЗА ЛИЦАМИ С ПСИХИЧЕСКИМИ РАССТРОЙСТВАМИ</w:t>
      </w:r>
    </w:p>
    <w:p w:rsidR="00A63BEF" w:rsidRDefault="00A63BEF">
      <w:pPr>
        <w:pStyle w:val="ConsPlusTitle"/>
        <w:jc w:val="center"/>
      </w:pPr>
      <w:r>
        <w:t>И (ИЛИ) РАССТРОЙСТВАМИ ПОВЕДЕНИЯ, СВЯЗАННЫМИ</w:t>
      </w:r>
    </w:p>
    <w:p w:rsidR="00A63BEF" w:rsidRDefault="00A63BEF">
      <w:pPr>
        <w:pStyle w:val="ConsPlusTitle"/>
        <w:jc w:val="center"/>
      </w:pPr>
      <w:r>
        <w:t>С УПОТРЕБЛЕНИЕМ ПСИХОАКТИВНЫХ ВЕЩЕСТВ</w:t>
      </w:r>
    </w:p>
    <w:p w:rsidR="00A63BEF" w:rsidRDefault="00A63B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3BE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BEF" w:rsidRDefault="00A63B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BEF" w:rsidRDefault="00A63B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3BEF" w:rsidRDefault="00A63B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3BEF" w:rsidRDefault="00A63B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30.07.2019 </w:t>
            </w:r>
            <w:hyperlink r:id="rId5" w:history="1">
              <w:r>
                <w:rPr>
                  <w:color w:val="0000FF"/>
                </w:rPr>
                <w:t>N 573н</w:t>
              </w:r>
            </w:hyperlink>
            <w:r>
              <w:rPr>
                <w:color w:val="392C69"/>
              </w:rPr>
              <w:t>,</w:t>
            </w:r>
          </w:p>
          <w:p w:rsidR="00A63BEF" w:rsidRDefault="00A63B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6" w:history="1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 xml:space="preserve">, от 01.02.2022 </w:t>
            </w:r>
            <w:hyperlink r:id="rId7" w:history="1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BEF" w:rsidRDefault="00A63BEF">
            <w:pPr>
              <w:spacing w:after="1" w:line="0" w:lineRule="atLeast"/>
            </w:pPr>
          </w:p>
        </w:tc>
      </w:tr>
    </w:tbl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статьями 37</w:t>
        </w:r>
      </w:hyperlink>
      <w:r>
        <w:t xml:space="preserve">, </w:t>
      </w:r>
      <w:hyperlink r:id="rId9" w:history="1">
        <w:r>
          <w:rPr>
            <w:color w:val="0000FF"/>
          </w:rPr>
          <w:t>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4397), </w:t>
      </w:r>
      <w:hyperlink r:id="rId10" w:history="1">
        <w:r>
          <w:rPr>
            <w:color w:val="0000FF"/>
          </w:rPr>
          <w:t>статьей 56</w:t>
        </w:r>
      </w:hyperlink>
      <w:r>
        <w:t xml:space="preserve"> Федерального закона от 08.01.1998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29; N 15, ст. 2039; N 25, ст. 3532; N 49, ст. 7019, 7061; 2012, N 10, ст. 1166, N 53, ст. 7630; 2013, N 23, ст. 2878; N 30, ст. 4057; N 48, ст. 6161, 6165; 2014, N 23, ст. 2930; 2015, N 1, ст. 54; N 6, ст. 885; N 29, ст. 4388) приказываю: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"психиатрия-наркология" согласно приложению N 1.</w:t>
      </w:r>
    </w:p>
    <w:p w:rsidR="00A63BEF" w:rsidRDefault="00EA73CA">
      <w:pPr>
        <w:pStyle w:val="ConsPlusNormal"/>
        <w:spacing w:before="220"/>
        <w:ind w:firstLine="540"/>
        <w:jc w:val="both"/>
      </w:pPr>
      <w:hyperlink w:anchor="P2228" w:history="1">
        <w:r w:rsidR="00A63BEF">
          <w:rPr>
            <w:color w:val="0000FF"/>
          </w:rPr>
          <w:t>Порядок</w:t>
        </w:r>
      </w:hyperlink>
      <w:r w:rsidR="00A63BEF">
        <w:t xml:space="preserve">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="00A63BEF">
        <w:t>психоактивных</w:t>
      </w:r>
      <w:proofErr w:type="spellEnd"/>
      <w:r w:rsidR="00A63BEF">
        <w:t xml:space="preserve"> веществ, согласно приложению N 2.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929н "Об утверждении Порядка оказания медицинской помощи по профилю "наркология" (зарегистрирован Министерством юстиции Российской Федерации 5 марта 2013 г., регистрационный N 27503).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</w:pPr>
      <w:r>
        <w:t>Министр</w:t>
      </w:r>
    </w:p>
    <w:p w:rsidR="00A63BEF" w:rsidRDefault="00A63BEF">
      <w:pPr>
        <w:pStyle w:val="ConsPlusNormal"/>
        <w:jc w:val="right"/>
      </w:pPr>
      <w:r>
        <w:t>В.И.СКВОРЦОВА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0"/>
      </w:pPr>
      <w:r>
        <w:t>Приложение N 1</w:t>
      </w:r>
    </w:p>
    <w:p w:rsidR="00A63BEF" w:rsidRDefault="00A63BEF">
      <w:pPr>
        <w:pStyle w:val="ConsPlusNormal"/>
        <w:jc w:val="right"/>
      </w:pPr>
      <w:r>
        <w:t>к приказу Министерства здравоохранения</w:t>
      </w:r>
    </w:p>
    <w:p w:rsidR="00A63BEF" w:rsidRDefault="00A63BEF">
      <w:pPr>
        <w:pStyle w:val="ConsPlusNormal"/>
        <w:jc w:val="right"/>
      </w:pPr>
      <w:r>
        <w:t>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bookmarkStart w:id="1" w:name="P36"/>
      <w:bookmarkEnd w:id="1"/>
      <w:r>
        <w:t>ПОРЯДОК</w:t>
      </w:r>
    </w:p>
    <w:p w:rsidR="00A63BEF" w:rsidRDefault="00A63BEF">
      <w:pPr>
        <w:pStyle w:val="ConsPlusTitle"/>
        <w:jc w:val="center"/>
      </w:pPr>
      <w:r>
        <w:t>ОКАЗАНИЯ МЕДИЦИНСКОЙ ПОМОЩИ ПО ПРОФИЛЮ</w:t>
      </w:r>
    </w:p>
    <w:p w:rsidR="00A63BEF" w:rsidRDefault="00A63BEF">
      <w:pPr>
        <w:pStyle w:val="ConsPlusTitle"/>
        <w:jc w:val="center"/>
      </w:pPr>
      <w:r>
        <w:t>"ПСИХИАТРИЯ-НАРКОЛОГИЯ"</w:t>
      </w:r>
    </w:p>
    <w:p w:rsidR="00A63BEF" w:rsidRDefault="00A63B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3BE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BEF" w:rsidRDefault="00A63B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BEF" w:rsidRDefault="00A63B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3BEF" w:rsidRDefault="00A63B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3BEF" w:rsidRDefault="00A63B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30.07.2019 </w:t>
            </w:r>
            <w:hyperlink r:id="rId12" w:history="1">
              <w:r>
                <w:rPr>
                  <w:color w:val="0000FF"/>
                </w:rPr>
                <w:t>N 573н</w:t>
              </w:r>
            </w:hyperlink>
            <w:r>
              <w:rPr>
                <w:color w:val="392C69"/>
              </w:rPr>
              <w:t>,</w:t>
            </w:r>
          </w:p>
          <w:p w:rsidR="00A63BEF" w:rsidRDefault="00A63B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13" w:history="1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 xml:space="preserve">, от 01.02.2022 </w:t>
            </w:r>
            <w:hyperlink r:id="rId14" w:history="1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BEF" w:rsidRDefault="00A63BEF">
            <w:pPr>
              <w:spacing w:after="1" w:line="0" w:lineRule="atLeast"/>
            </w:pPr>
          </w:p>
        </w:tc>
      </w:tr>
    </w:tbl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1. Настоящий Порядок устанавливает правила организации и оказания медицинской помощи по профилю "психиатрия-наркология" в медицинских организациях и иных организациях, осуществляющих медицинскую деятельность (далее - медицинские организации).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2. Медицинская помощь по профилю "психиатрия-наркология" (далее - медицинская помощь) осуществляется в виде: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специализированной, за исключением высокотехнологичной, медицинской помощи.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3. Медицинская помощь оказывается в следующих условиях: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4. Первичная медико-санитарная помощь включает мероприятия по профилактике, диагностике, лечению и медицинской реабилитации лиц с психическими расстройствами и (или) расстройствами поведения, связанными с употреблением </w:t>
      </w:r>
      <w:proofErr w:type="spellStart"/>
      <w:r>
        <w:t>психоактивных</w:t>
      </w:r>
      <w:proofErr w:type="spellEnd"/>
      <w:r>
        <w:t xml:space="preserve"> веществ (далее - наркологические расстройства).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5. Профилактика наркологических расстройств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</w:t>
      </w:r>
      <w:r>
        <w:lastRenderedPageBreak/>
        <w:t>здорового образа жизни &lt;1&gt;.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2 статьи 30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(далее - Федеральный закон от 21 ноября 2011 г. N 323-ФЗ).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6. Профилактика наркологических расстройств обеспечивается путем: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разработки и реализации программ профилактики наркологических расстройств;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осуществления мероприятий по предупреждению и раннему выявлению наркологических расстройств, диспансерному наблюдению за лицами с наркологическими расстройствами.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7. Профилактика наркологических расстройств включает комплекс следующих мероприятий: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проведение мероприятий по санитарно-гигиеническому просвещению, включая вопросы профилактики управления транспортным средством в состоянии алкогольного, наркотического или иного токсического опьянения &lt;2&gt;, информационно-коммуникационных мероприятий по ведению здорового образа жизни, о вреде пагубного потребления алкоголя, потребления наркотических средств и психотропных веществ без назначения врача;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июня 2015 г. N 343н "Об утверждении порядка организации и проведения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опьянения" (зарегистрирован Министерством юстиции Российской Федерации 22 сентября 2015 г., регистрационный N 38951).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выявление риска развития наркологических расстройств, включая риски пагубного потребления алкоголя, потребления наркотических средств и психотропных веществ без назначения врача, определение степени их выраженности и опасности для здоровья;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оказание медицинских услуг по профилактике наркологических расстройств;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 &lt;3&gt;;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в Министерстве юстиции Российской Федерации 29 декабря 2009 г., регистрационный N 15878),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</w:t>
      </w:r>
      <w:r>
        <w:lastRenderedPageBreak/>
        <w:t xml:space="preserve">Российской Федерации 21 октября 2011 г., регистрационный N 22111),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28970), от 5 декабря 2014 г. N 801н (зарегистрирован Министерством юстиции Российской Федерации 3 февраля 2015 г., регистрационный N 35848),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октября 2014 г. N 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(зарегистрирован Министерством юстиции Российской Федерации 24 декабря 2014 г., регистрационный N 35345).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проведение диспансерного наблюдения за лицами с наркологическими расстройствами;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семейное консультирование по вопросам диагностики, профилактики, лечения и медицинской реабилитации лиц с наркологическими расстройствами;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медико-генетическое консультирование, направленное на выявление предрасположенности к развитию наркологических расстройств;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мотивационное консультирование лиц с риском развития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 потребления алкоголя, наркотических средств и психотропных веществ без назначения врача, побуждения к лечению и медицинской реабилитации;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проведение профилактических мероприятий с лицами, совершившими административные правонарушения в области законодательства Российской Федерации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>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8. Первичная медико-санитарная помощь включает: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9. Первичная врачебная медико-санитарная помощь оказывается врачом-терапевтом (врачом-терапевтом участковым), врачом общей практики (семейным врачом), врачом-педиатром (врачом-педиатром участковым).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10. В рамках первичной врачебной медико-санитарной помощи при проведении мероприятий по профилактике неинфекционных заболеваний и диспансеризации взрослого населения в случае выявления факторов риска развития наркологических расстройств врачом-терапевтом (врачом-терапевтом участковым), врачом общей практики (семейным врачом), врачом-педиатром (врачом-педиатром участковым) пациент направляется в кабинет (отделение) медицинской профилактики медицинской организации, оказывающей первичную медико-санитарную помощь, центр здоровья для индивидуального углубленного профилактического консультирования &lt;4&gt;.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 36268),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сентября 2015 г. N 683н "Об утверждении Порядка организации и осуществления профилактики </w:t>
      </w:r>
      <w:r>
        <w:lastRenderedPageBreak/>
        <w:t>неинфекционных заболеваний и проведения мероприятий по формированию здорового образа жизни в медицинских организациях" (зарегистрирован Министерством юстиции Российской Федерации 24 ноября 2015 г., регистрационный N 39822).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11. В рамках первичной медико-санитарной помощи при проведении медицинских осмотров несовершеннолетних &lt;5&gt; врач-педиатр (врач-педиатр участковый) осуществляет мероприятия по выявлению факторов риска развития наркологических расстройств и в случае их выявления направляет несовершеннолетних в кабинет врача-психиатра-нарколога для обслуживания детского населения и кабинет врача-психиатра-нарколога участкового для обслуживания детского населения.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12. Первичная специализированная медико-санитарная помощь оказывается врачом-психиатром-наркологом (врачом-психиатром-наркологом участковым) при самостоятельном обращении пациента, по направлению врачей-специалистов или по решению судьи.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13. Врач-психиатр-нарколог (врач-психиатр-нарколог участковый) проводит диагностику наркологических расстройств, профилактические мероприятия, лечебные мероприятия, медицинскую реабилитацию, диспансерное наблюдение, определяет медицинские показания для направления лиц с наркологическими расстройствами для оказания медицинской помощи в стационарных условиях в экстренной и (или) плановой формах, при наличии медицинских показаний - направление на консультацию к врачам-специалистам.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13.1. Учет больных наркоманией &lt;5-1&gt; осуществляется посредством внесения сведений в медицинскую карту амбулаторного наркологического больного или медицинскую карту пациента, получающего медицинскую помощь в амбулаторных условиях (</w:t>
      </w:r>
      <w:hyperlink r:id="rId23" w:history="1">
        <w:r>
          <w:rPr>
            <w:color w:val="0000FF"/>
          </w:rPr>
          <w:t>форма N 025/у</w:t>
        </w:r>
      </w:hyperlink>
      <w:r>
        <w:t>) &lt;5-2&gt;.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&lt;5-1&gt; </w:t>
      </w:r>
      <w:hyperlink r:id="rId24" w:history="1">
        <w:r>
          <w:rPr>
            <w:color w:val="0000FF"/>
          </w:rPr>
          <w:t>Абзац пятнадцатый статьи 1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2006, N 44, ст. 4535; 2007, N 30, ст. 3748; 2009, N 29, ст. 3614; 2010, N 21, ст. 2525; 2011, N 25, ст. 3532; 2012, N 10, ст. 1166; 2013, N 23, ст. 2878; N 48, ст. 6161; 2015, N 1, ст. 54; N 6, ст. 885).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&lt;5-2&gt;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A63BEF" w:rsidRDefault="00A63BEF">
      <w:pPr>
        <w:pStyle w:val="ConsPlusNormal"/>
        <w:ind w:firstLine="540"/>
        <w:jc w:val="both"/>
      </w:pPr>
    </w:p>
    <w:p w:rsidR="00A63BEF" w:rsidRDefault="00A63BEF">
      <w:pPr>
        <w:pStyle w:val="ConsPlusNormal"/>
        <w:ind w:firstLine="540"/>
        <w:jc w:val="both"/>
      </w:pPr>
      <w:r>
        <w:t>Врач-психиатр-нарколог (врач-психиатр-нарколог участковый) осуществляет обобщение сведений об учете больных наркоманией, находящихся на медицинском обслуживании в медицинской организации, с использованием медицинской информационной системы медицинской организации с внесением в указанную систему следующих сведений о больном наркоманией: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lastRenderedPageBreak/>
        <w:t>фамилия, имя, отчество (при наличии);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пол;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число, месяц и год рождения;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адрес регистрации по месту жительства (пребывания);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диагноз и код по Международной статистической </w:t>
      </w:r>
      <w:hyperlink r:id="rId26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(10-й пересмотр);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дата установления диагноза;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дата установления диспансерного наблюдения;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дата и основания прекращения диспансерного наблюдения.</w:t>
      </w:r>
    </w:p>
    <w:p w:rsidR="00A63BEF" w:rsidRDefault="00A63BEF">
      <w:pPr>
        <w:pStyle w:val="ConsPlusNormal"/>
        <w:jc w:val="both"/>
      </w:pPr>
      <w:r>
        <w:t xml:space="preserve">(п. 13.1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Минздрава России от 30.07.2019 N 573н)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14. При невозможности оказания медицинской помощи в рамках первичной медико-санитарной помощи и наличии медицинских показаний пациент направляется в медицинскую организацию или ее структурное подразделение, оказывающую специализированную медицинскую помощь.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15. Скорая, в том числе скорая специализированная, медицинская помощь оказывается выездными бригадами скорой медицинской помощи в соответствии с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26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16. Выездная бригада скорой медицинской помощи доставляет пациентов с признаками тяжелой интоксикации или психотических расстройств в медицинские организации, оказывающие круглосуточную помощь по профилям "анестезиология и реанимация", "токсикология", "психиатрия" или "психиатрия-наркология".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17. При наличии медицинских показаний после устранения угрожающих жизни состояний пациенты переводятся в наркологическое отделение медицинской организации для оказания специализированной медицинской помощи по профилю "психиатрия-наркология".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18. Специализированная медицинская помощь при наркологических расстройствах оказывается в стационарных условиях и в условиях дневного стационара в медицинских организациях или их структурных подразделениях по профилю "психиатрия-наркология", в том числе в наркологических диспансерах, наркологических больницах, реабилитационных наркологических центрах, специализированных научно-практических центрах.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19. Специализированная, за исключением высокотехнологичной,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</w:t>
      </w:r>
      <w:hyperlink r:id="rId29" w:history="1">
        <w:r>
          <w:rPr>
            <w:color w:val="0000FF"/>
          </w:rPr>
          <w:t>пунктом 5</w:t>
        </w:r>
      </w:hyperlink>
      <w:r>
        <w:t xml:space="preserve">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&lt;6&gt;.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</w:t>
      </w:r>
      <w:r>
        <w:lastRenderedPageBreak/>
        <w:t>высокотехнологичной, медицинской помощи"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20. Направление пациента в медицинскую организацию, оказывающую специализированную медицинскую помощь, осуществляется: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врачом-психиатром-наркологом (врачом-психиатром-наркологом участковым) медицинской организации, оказывающей первичную медико-санитарную помощь;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выездной бригадой скорой медицинской помощи.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21. Специализированная медицинская помощь в стационарных условиях оказывается пациентам по медицинским показаниям в случаях тяжелого и среднетяжелого течения наркологического расстройства, необходимости проведения специальных методов исследования для осуществления дифференциальной диагностики, при отсутствии клинического эффекта от проводимой терапии в амбулаторных условиях и условиях дневного стационара.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22. При поступлении в медицинскую организацию для оказания медицинской помощи в стационарных условиях пациент осматривается в приемном отделении врачом-психиатром-наркологом. При наличии или угрозе возникновения нарушений жизненно важных функций пациент направляется в отделение реанимации и интенсивной терапии медицинской организации. В иных случаях пациент направляется в наркологическое отделение медицинской организации.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23. Предварительный диагноз наркологического расстройства устанавливается в течение первых суток с момента поступления на основании данных клинического обследования, результатов лабораторных исследований. Основной диагноз наркологического расстройства устанавливается в течение 3 - 7 суток с момента поступления пациента на основании данных клинического обследования, результатов инструментальных и лабораторных исследований, динамического наблюдения.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24. При наличии медицинских показаний лечение лиц с наркологическими расстройствами проводится с привлечением врачей-специалистов.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25. По окончании лечения пациент при наличии медицинских показаний направляется в структурные подразделения медицинских организаций, осуществляющие медицинскую реабилитацию лиц с наркологическими расстройствами в стационарных, амбулаторных условиях или условиях дневного стационара, или в реабилитационные наркологические центры.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26. По окончании лечения в стационарных условиях пациент при наличии медицинских показаний направляется в структурные подразделения медицинских организаций, осуществляющих медицинскую реабилитацию в стационарных условиях, или в реабилитационные наркологические центры.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27. После прохождения медицинской реабилитации в стационарных условиях лица с наркологическими расстройствами направляются в структурные подразделения медицинских организаций, осуществляющих медицинскую реабилитацию в амбулаторных условиях, или в реабилитационные наркологические центры.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28. Медицинские организации осуществляют профилактику наркологических расстройств, консультирование, лечение в амбулаторных условиях и диспансерное наблюдение лиц, проходящих социальную реабилитацию в социально ориентированных некоммерческих организациях, осуществляющих деятельность в области комплексной реабилитации и </w:t>
      </w:r>
      <w:proofErr w:type="spellStart"/>
      <w:r>
        <w:t>ресоциализации</w:t>
      </w:r>
      <w:proofErr w:type="spellEnd"/>
      <w:r>
        <w:t xml:space="preserve"> лиц, осуществляющих незаконное потребление наркотических средств или </w:t>
      </w:r>
      <w:r>
        <w:lastRenderedPageBreak/>
        <w:t>психотропных веществ.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29. Медицинские организации, оказывающие медицинскую помощь, осуществляют свою деятельность в соответствии с </w:t>
      </w:r>
      <w:hyperlink w:anchor="P14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133" w:history="1">
        <w:r>
          <w:rPr>
            <w:color w:val="0000FF"/>
          </w:rPr>
          <w:t>30</w:t>
        </w:r>
      </w:hyperlink>
      <w:r>
        <w:t xml:space="preserve"> к настоящему Порядку.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30.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&lt;7&gt;.</w:t>
      </w:r>
    </w:p>
    <w:p w:rsidR="00A63BEF" w:rsidRDefault="00A63BEF">
      <w:pPr>
        <w:pStyle w:val="ConsPlusNormal"/>
        <w:jc w:val="both"/>
      </w:pPr>
      <w:r>
        <w:t xml:space="preserve">(п. 30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2" w:history="1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A63BEF" w:rsidRDefault="00A63BEF">
      <w:pPr>
        <w:pStyle w:val="ConsPlusNormal"/>
        <w:jc w:val="both"/>
      </w:pPr>
      <w:r>
        <w:t xml:space="preserve">(сноска введена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1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bookmarkStart w:id="2" w:name="P144"/>
      <w:bookmarkEnd w:id="2"/>
      <w:r>
        <w:t>ПРАВИЛА</w:t>
      </w:r>
    </w:p>
    <w:p w:rsidR="00A63BEF" w:rsidRDefault="00A63BEF">
      <w:pPr>
        <w:pStyle w:val="ConsPlusTitle"/>
        <w:jc w:val="center"/>
      </w:pPr>
      <w:r>
        <w:t>ОРГАНИЗАЦИИ ДЕЯТЕЛЬНОСТИ КАБИНЕТА ПРОФИЛАКТИКИ</w:t>
      </w:r>
    </w:p>
    <w:p w:rsidR="00A63BEF" w:rsidRDefault="00A63BEF">
      <w:pPr>
        <w:pStyle w:val="ConsPlusTitle"/>
        <w:jc w:val="center"/>
      </w:pPr>
      <w:r>
        <w:t>НАРКОЛОГИЧЕСКИХ РАССТРОЙСТВ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профилактики наркологических расстройств.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2. Кабинет профилактики наркологических расстройств (далее - Кабинет) создается для предупреждения возникновения, распространения и раннего выявления наркологических расстройств, а также для снижения риска их развития.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3. Кабинет является структурным подразделением медицинской организации.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организации, в которой он создан, исходя из объема проводимой консультативно-диагностической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84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lastRenderedPageBreak/>
        <w:t xml:space="preserve">5. На должность врача-психиатра-нарколога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34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6. Оснащение Кабинета осуществляется в соответствии со стандартом, предусмотренным </w:t>
      </w:r>
      <w:hyperlink w:anchor="P214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7. Кабинет осуществляет следующие основные функции: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проведение мероприятий по профилактике наркологических расстройств на популяционном, групповом и индивидуальном уровнях;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проведение санитарно-гигиенического просвещения по вопросам профилактики наркологических расстройств;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информирование населения о методах диагностики,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"психиатрия-наркология";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проведение диагностики клинического состояния лиц, имеющих риск развития наркологических расстройств, а также лиц с наркологическими расстройствами;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проведение семейного консультирования по вопросам профилактики наркологических расстройств;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проведение мотивационного консультирования лиц с риском развития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 потребления алкоголя, наркотических средств и психотропных веществ без назначения врача, побуждения к лечению и медицинской реабилитации;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оказание медико-психологической помощи членам семей лиц с наркологическими расстройствами;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медицинского освидетельствования;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проведение профилактических мероприятий с лицами, совершившими административные правонарушения в области законодательства Российской Федерации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>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взаимодействие со специалистами отделений (кабинетов) медицинской профилактики медицинской организации, оказывающей первичную медико-санитарную помощь, центрами здоровья и другими организациями, осуществляющими деятельность в области профилактики наркологических расстройств &lt;1&gt;;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сентября 2015 г. N 683н "Об утверждении Порядка организации и осуществления профилактики неинфекционных </w:t>
      </w:r>
      <w:r>
        <w:lastRenderedPageBreak/>
        <w:t>заболеваний и проведения мероприятий по формированию здорового образа жизни в медицинских организациях" (зарегистрирован в Министерстве юстиции Российской Федерации 24 ноября 2015 г., регистрационный N 39822).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представление отчетности в установленном порядке &lt;2&gt;, сбор и предоставление первичных данных о медицинской деятельности для информационных систем в сфере здравоохранения &lt;3&gt;.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6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37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2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bookmarkStart w:id="3" w:name="P184"/>
      <w:bookmarkEnd w:id="3"/>
      <w:r>
        <w:t>РЕКОМЕНДУЕМЫЕ ШТАТНЫЕ НОРМАТИВЫ</w:t>
      </w:r>
    </w:p>
    <w:p w:rsidR="00A63BEF" w:rsidRDefault="00A63BEF">
      <w:pPr>
        <w:pStyle w:val="ConsPlusTitle"/>
        <w:jc w:val="center"/>
      </w:pPr>
      <w:r>
        <w:t>КАБИНЕТА ПРОФИЛАКТИКИ НАРКОЛОГИЧЕСКИХ РАССТРОЙСТВ</w:t>
      </w:r>
    </w:p>
    <w:p w:rsidR="00A63BEF" w:rsidRDefault="00A63BEF">
      <w:pPr>
        <w:pStyle w:val="ConsPlusNormal"/>
        <w:jc w:val="both"/>
      </w:pPr>
    </w:p>
    <w:p w:rsidR="00A63BEF" w:rsidRDefault="00A63BEF">
      <w:pPr>
        <w:sectPr w:rsidR="00A63BEF" w:rsidSect="00734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025"/>
        <w:gridCol w:w="4989"/>
      </w:tblGrid>
      <w:tr w:rsidR="00A63BEF">
        <w:tc>
          <w:tcPr>
            <w:tcW w:w="710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25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989" w:type="dxa"/>
          </w:tcPr>
          <w:p w:rsidR="00A63BEF" w:rsidRDefault="00A63BE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63BEF">
        <w:tc>
          <w:tcPr>
            <w:tcW w:w="710" w:type="dxa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A63BEF" w:rsidRDefault="00A63BEF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989" w:type="dxa"/>
          </w:tcPr>
          <w:p w:rsidR="00A63BEF" w:rsidRDefault="00A63BEF">
            <w:pPr>
              <w:pStyle w:val="ConsPlusNormal"/>
            </w:pPr>
            <w:r>
              <w:t>1 в смену</w:t>
            </w:r>
          </w:p>
        </w:tc>
      </w:tr>
      <w:tr w:rsidR="00A63BEF">
        <w:tc>
          <w:tcPr>
            <w:tcW w:w="710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A63BEF" w:rsidRDefault="00A63BE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989" w:type="dxa"/>
          </w:tcPr>
          <w:p w:rsidR="00A63BEF" w:rsidRDefault="00A63BEF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</w:tbl>
    <w:p w:rsidR="00A63BEF" w:rsidRDefault="00A63BEF">
      <w:pPr>
        <w:sectPr w:rsidR="00A63B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Примечания: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профилактики наркологических расстройств не распространяются на медицинские организации частной системы здравоохранения.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кабинета профилактики наркологических расстройств устанавливается исходя из меньшей численности населения (корректируются с учетом нагрузки, но не менее 0,25 должности).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38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кабинета профилактики наркологических расстройств устанавливается вне зависимости от численности прикрепленного населения.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4. Должность медицинского психолога устанавливается в штате медицинской организации, в структуре которой создан кабинет профилактики наркологических расстройств.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3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bookmarkStart w:id="4" w:name="P214"/>
      <w:bookmarkEnd w:id="4"/>
      <w:r>
        <w:t>СТАНДАРТ</w:t>
      </w:r>
    </w:p>
    <w:p w:rsidR="00A63BEF" w:rsidRDefault="00A63BEF">
      <w:pPr>
        <w:pStyle w:val="ConsPlusTitle"/>
        <w:jc w:val="center"/>
      </w:pPr>
      <w:r>
        <w:t>ОСНАЩЕНИЯ КАБИНЕТА ПРОФИЛАКТИКИ НАРКОЛОГИЧЕСКИХ РАССТРОЙСТВ</w:t>
      </w:r>
    </w:p>
    <w:p w:rsidR="00A63BEF" w:rsidRDefault="00A63BEF">
      <w:pPr>
        <w:pStyle w:val="ConsPlusNormal"/>
        <w:jc w:val="both"/>
      </w:pPr>
    </w:p>
    <w:p w:rsidR="00A63BEF" w:rsidRDefault="00A63BEF">
      <w:pPr>
        <w:sectPr w:rsidR="00A63B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67"/>
        <w:gridCol w:w="3118"/>
      </w:tblGrid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067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18" w:type="dxa"/>
          </w:tcPr>
          <w:p w:rsidR="00A63BEF" w:rsidRDefault="00A63BEF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7" w:type="dxa"/>
          </w:tcPr>
          <w:p w:rsidR="00A63BEF" w:rsidRDefault="00A63BEF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118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7" w:type="dxa"/>
          </w:tcPr>
          <w:p w:rsidR="00A63BEF" w:rsidRDefault="00A63BEF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118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7" w:type="dxa"/>
          </w:tcPr>
          <w:p w:rsidR="00A63BEF" w:rsidRDefault="00A63BEF">
            <w:pPr>
              <w:pStyle w:val="ConsPlusNormal"/>
            </w:pPr>
            <w:r>
              <w:t>Фонендоскоп</w:t>
            </w:r>
          </w:p>
        </w:tc>
        <w:tc>
          <w:tcPr>
            <w:tcW w:w="3118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7" w:type="dxa"/>
          </w:tcPr>
          <w:p w:rsidR="00A63BEF" w:rsidRDefault="00A63BEF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118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требованию, но не менее 2</w:t>
            </w:r>
          </w:p>
        </w:tc>
      </w:tr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7" w:type="dxa"/>
          </w:tcPr>
          <w:p w:rsidR="00A63BEF" w:rsidRDefault="00A63BEF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118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7" w:type="dxa"/>
          </w:tcPr>
          <w:p w:rsidR="00A63BEF" w:rsidRDefault="00A63BEF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118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7" w:type="dxa"/>
          </w:tcPr>
          <w:p w:rsidR="00A63BEF" w:rsidRDefault="00A63BEF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118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67" w:type="dxa"/>
          </w:tcPr>
          <w:p w:rsidR="00A63BEF" w:rsidRDefault="00A63BEF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118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67" w:type="dxa"/>
          </w:tcPr>
          <w:p w:rsidR="00A63BEF" w:rsidRDefault="00A63BEF">
            <w:pPr>
              <w:pStyle w:val="ConsPlusNormal"/>
            </w:pPr>
            <w:r>
              <w:t>Диктофон</w:t>
            </w:r>
          </w:p>
        </w:tc>
        <w:tc>
          <w:tcPr>
            <w:tcW w:w="3118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требованию, но не менее 1</w:t>
            </w:r>
          </w:p>
        </w:tc>
      </w:tr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67" w:type="dxa"/>
          </w:tcPr>
          <w:p w:rsidR="00A63BEF" w:rsidRDefault="00A63BEF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118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67" w:type="dxa"/>
          </w:tcPr>
          <w:p w:rsidR="00A63BEF" w:rsidRDefault="00A63BEF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118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потребности</w:t>
            </w:r>
          </w:p>
        </w:tc>
      </w:tr>
    </w:tbl>
    <w:p w:rsidR="00A63BEF" w:rsidRDefault="00A63BEF">
      <w:pPr>
        <w:sectPr w:rsidR="00A63B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4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r>
        <w:t>ПРАВИЛА</w:t>
      </w:r>
    </w:p>
    <w:p w:rsidR="00A63BEF" w:rsidRDefault="00A63BEF">
      <w:pPr>
        <w:pStyle w:val="ConsPlusTitle"/>
        <w:jc w:val="center"/>
      </w:pPr>
      <w:r>
        <w:t>ОРГАНИЗАЦИИ ДЕЯТЕЛЬНОСТИ КАБИНЕТА ВРАЧА-ПСИХИАТРА-НАРКОЛОГА</w:t>
      </w:r>
    </w:p>
    <w:p w:rsidR="00A63BEF" w:rsidRDefault="00A63BEF">
      <w:pPr>
        <w:pStyle w:val="ConsPlusTitle"/>
        <w:jc w:val="center"/>
      </w:pPr>
      <w:r>
        <w:t>И КАБИНЕТА ВРАЧА-ПСИХИАТРА-НАРКОЛОГА УЧАСТКОВОГО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врача-психиатра-нарколога и кабинета врача-психиатра-нарколога участкового.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2. Кабинет врача-психиатра-нарколога и кабинет врача-психиатра-нарколога участкового (далее - Кабинет) создается для оказания медицинской помощи по профилю "психиатрия-наркология" в амбулаторных условиях.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3. Кабинет является структурным подразделением медицинской организации.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302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5. На должность врача-психиатра-нарколога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39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6. Оснащение Кабинета осуществляется в соответствии со стандартом, предусмотренным </w:t>
      </w:r>
      <w:hyperlink w:anchor="P335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7. Кабинет осуществляет следующие основные функции: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проведение мероприятий по профилактике наркологических расстройств на популяционном, групповом и индивидуальном уровнях;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обследование, лечение и медицинская реабилитация лиц с наркологическими расстройствами на основе </w:t>
      </w:r>
      <w:hyperlink r:id="rId40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при наличии медицинских показаний направление лиц с наркологическими расстройствами в наркологические отделения медицинских организаций, оказывающих специализированную </w:t>
      </w:r>
      <w:r>
        <w:lastRenderedPageBreak/>
        <w:t>медицинскую помощь;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медицинского освидетельствования;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оказание психотерапевтической, медико-психологической и социальной помощи лицам с наркологическими расстройствами, а также членам их семей;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диспансерное наблюдение за лицами с наркологическими расстройствами;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специальностей по вопросам диагностики наркологических расстройств, лечения и медицинской реабилитации пациентов с наркологическими расстройствами;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анализ динамики заболеваемости и смертности от наркологических расстройств на территории обслуживания;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2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5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bookmarkStart w:id="5" w:name="P302"/>
      <w:bookmarkEnd w:id="5"/>
      <w:r>
        <w:t>РЕКОМЕНДУЕМЫЕ ШТАТНЫЕ НОРМАТИВЫ</w:t>
      </w:r>
    </w:p>
    <w:p w:rsidR="00A63BEF" w:rsidRDefault="00A63BEF">
      <w:pPr>
        <w:pStyle w:val="ConsPlusTitle"/>
        <w:jc w:val="center"/>
      </w:pPr>
      <w:r>
        <w:t>КАБИНЕТА ВРАЧА-ПСИХИАТРА-НАРКОЛОГА И КАБИНЕТА</w:t>
      </w:r>
    </w:p>
    <w:p w:rsidR="00A63BEF" w:rsidRDefault="00A63BEF">
      <w:pPr>
        <w:pStyle w:val="ConsPlusTitle"/>
        <w:jc w:val="center"/>
      </w:pPr>
      <w:r>
        <w:t>ВРАЧА-ПСИХИАТРА-НАРКОЛОГА УЧАСТКОВОГО</w:t>
      </w:r>
    </w:p>
    <w:p w:rsidR="00A63BEF" w:rsidRDefault="00A63BEF">
      <w:pPr>
        <w:pStyle w:val="ConsPlusNormal"/>
        <w:jc w:val="both"/>
      </w:pPr>
    </w:p>
    <w:p w:rsidR="00A63BEF" w:rsidRDefault="00A63BEF">
      <w:pPr>
        <w:sectPr w:rsidR="00A63B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3797"/>
        <w:gridCol w:w="5102"/>
      </w:tblGrid>
      <w:tr w:rsidR="00A63BEF">
        <w:tc>
          <w:tcPr>
            <w:tcW w:w="874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7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02" w:type="dxa"/>
          </w:tcPr>
          <w:p w:rsidR="00A63BEF" w:rsidRDefault="00A63BE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63BEF">
        <w:tc>
          <w:tcPr>
            <w:tcW w:w="874" w:type="dxa"/>
          </w:tcPr>
          <w:p w:rsidR="00A63BEF" w:rsidRDefault="00A63BEF">
            <w:pPr>
              <w:pStyle w:val="ConsPlusNormal"/>
              <w:ind w:left="283"/>
            </w:pPr>
            <w:r>
              <w:t>1</w:t>
            </w:r>
          </w:p>
        </w:tc>
        <w:tc>
          <w:tcPr>
            <w:tcW w:w="3797" w:type="dxa"/>
          </w:tcPr>
          <w:p w:rsidR="00A63BEF" w:rsidRDefault="00A63BEF">
            <w:pPr>
              <w:pStyle w:val="ConsPlusNormal"/>
            </w:pPr>
            <w:r>
              <w:t>Врач-психиатр-нарколог (врач-психиатр-нарколог участковый)</w:t>
            </w:r>
          </w:p>
        </w:tc>
        <w:tc>
          <w:tcPr>
            <w:tcW w:w="5102" w:type="dxa"/>
          </w:tcPr>
          <w:p w:rsidR="00A63BEF" w:rsidRDefault="00A63BEF">
            <w:pPr>
              <w:pStyle w:val="ConsPlusNormal"/>
            </w:pPr>
            <w:r>
              <w:t>1 на 40 тыс. населения;</w:t>
            </w:r>
          </w:p>
          <w:p w:rsidR="00A63BEF" w:rsidRDefault="00A63BEF">
            <w:pPr>
              <w:pStyle w:val="ConsPlusNormal"/>
            </w:pPr>
            <w:r>
              <w:t>1 на 15 тыс. сельского населения;</w:t>
            </w:r>
          </w:p>
          <w:p w:rsidR="00A63BEF" w:rsidRDefault="00A63BEF">
            <w:pPr>
              <w:pStyle w:val="ConsPlusNormal"/>
            </w:pPr>
            <w:r>
              <w:t>1 на 1 тыс. сельского населения Крайнего Севера и приравненных к нему местностей</w:t>
            </w:r>
          </w:p>
        </w:tc>
      </w:tr>
      <w:tr w:rsidR="00A63BEF">
        <w:tc>
          <w:tcPr>
            <w:tcW w:w="874" w:type="dxa"/>
          </w:tcPr>
          <w:p w:rsidR="00A63BEF" w:rsidRDefault="00A63BEF">
            <w:pPr>
              <w:pStyle w:val="ConsPlusNormal"/>
              <w:ind w:left="283"/>
            </w:pPr>
            <w:r>
              <w:t>2</w:t>
            </w:r>
          </w:p>
        </w:tc>
        <w:tc>
          <w:tcPr>
            <w:tcW w:w="3797" w:type="dxa"/>
          </w:tcPr>
          <w:p w:rsidR="00A63BEF" w:rsidRDefault="00A63BEF">
            <w:pPr>
              <w:pStyle w:val="ConsPlusNormal"/>
            </w:pPr>
            <w:r>
              <w:t>Медицинская сестра (медицинская сестра участковая)</w:t>
            </w:r>
          </w:p>
        </w:tc>
        <w:tc>
          <w:tcPr>
            <w:tcW w:w="5102" w:type="dxa"/>
          </w:tcPr>
          <w:p w:rsidR="00A63BEF" w:rsidRDefault="00A63BEF">
            <w:pPr>
              <w:pStyle w:val="ConsPlusNormal"/>
            </w:pPr>
            <w:r>
              <w:t>1 на 1 должность врача-психиатра-нарколога (врача-психиатра-нарколога участкового)</w:t>
            </w:r>
          </w:p>
        </w:tc>
      </w:tr>
    </w:tbl>
    <w:p w:rsidR="00A63BEF" w:rsidRDefault="00A63BEF">
      <w:pPr>
        <w:sectPr w:rsidR="00A63B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Примечания: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врача-психиатра-нарколога и кабинета врача-психиатра-нарколога участкового не распространяются на медицинские организации частной системы здравоохранения.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(врачей-психиатров-наркологов участковых) и медицинских сестер кабинета врача-психиатра-нарколога или кабинета врача-психиатра-нарколога участкового устанавливается исходя из меньшей численности населения (корректируются с учетом нагрузки, но не менее 0,25 должности).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4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кабинета врача-психиатра-нарколога и кабинета врача-психиатра-нарколога участкового устанавливается вне зависимости от численности прикрепленного населения.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4. Должности врачей-психотерапевтов, медицинских психологов, специалистов по социальной работе, социальных работников устанавливаются в штате медицинской организации, в структуре которой создан кабинет врача-психиатра-нарколога или кабинет врача-психиатра-нарколога участкового.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6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bookmarkStart w:id="6" w:name="P335"/>
      <w:bookmarkEnd w:id="6"/>
      <w:r>
        <w:t>СТАНДАРТ</w:t>
      </w:r>
    </w:p>
    <w:p w:rsidR="00A63BEF" w:rsidRDefault="00A63BEF">
      <w:pPr>
        <w:pStyle w:val="ConsPlusTitle"/>
        <w:jc w:val="center"/>
      </w:pPr>
      <w:r>
        <w:t>ОСНАЩЕНИЯ КАБИНЕТА ВРАЧА-ПСИХИАТРА-НАРКОЛОГА И КАБИНЕТА</w:t>
      </w:r>
    </w:p>
    <w:p w:rsidR="00A63BEF" w:rsidRDefault="00A63BEF">
      <w:pPr>
        <w:pStyle w:val="ConsPlusTitle"/>
        <w:jc w:val="center"/>
      </w:pPr>
      <w:r>
        <w:t>ВРАЧА-ПСИХИАТРА-НАРКОЛОГА УЧАСТКОВОГО</w:t>
      </w:r>
    </w:p>
    <w:p w:rsidR="00A63BEF" w:rsidRDefault="00A63BEF">
      <w:pPr>
        <w:pStyle w:val="ConsPlusNormal"/>
        <w:jc w:val="both"/>
      </w:pPr>
    </w:p>
    <w:p w:rsidR="00A63BEF" w:rsidRDefault="00A63BEF">
      <w:pPr>
        <w:sectPr w:rsidR="00A63B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60"/>
      </w:tblGrid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A63BEF" w:rsidRDefault="00A63BEF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Фонендоскоп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требованию, но не менее 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Диктофон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A63BEF" w:rsidRDefault="00A63BEF">
      <w:pPr>
        <w:sectPr w:rsidR="00A63B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7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r>
        <w:t>ПРАВИЛА</w:t>
      </w:r>
    </w:p>
    <w:p w:rsidR="00A63BEF" w:rsidRDefault="00A63BEF">
      <w:pPr>
        <w:pStyle w:val="ConsPlusTitle"/>
        <w:jc w:val="center"/>
      </w:pPr>
      <w:r>
        <w:t>ОРГАНИЗАЦИИ ДЕЯТЕЛЬНОСТИ КАБИНЕТА ВРАЧА-ПСИХИАТРА-НАРКОЛОГА</w:t>
      </w:r>
    </w:p>
    <w:p w:rsidR="00A63BEF" w:rsidRDefault="00A63BEF">
      <w:pPr>
        <w:pStyle w:val="ConsPlusTitle"/>
        <w:jc w:val="center"/>
      </w:pPr>
      <w:r>
        <w:t>ДЛЯ ОБСЛУЖИВАНИЯ ДЕТСКОГО НАСЕЛЕНИЯ И КАБИНЕТА</w:t>
      </w:r>
    </w:p>
    <w:p w:rsidR="00A63BEF" w:rsidRDefault="00A63BEF">
      <w:pPr>
        <w:pStyle w:val="ConsPlusTitle"/>
        <w:jc w:val="center"/>
      </w:pPr>
      <w:r>
        <w:t>ВРАЧА-ПСИХИАТРА-НАРКОЛОГА УЧАСТКОВОГО</w:t>
      </w:r>
    </w:p>
    <w:p w:rsidR="00A63BEF" w:rsidRDefault="00A63BEF">
      <w:pPr>
        <w:pStyle w:val="ConsPlusTitle"/>
        <w:jc w:val="center"/>
      </w:pPr>
      <w:r>
        <w:t>ДЛЯ ОБСЛУЖИВАНИЯ ДЕТСКОГО НАСЕЛЕНИЯ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врача-психиатра-нарколога для обслуживания детского населения и кабинета врача-психиатра-нарколога участкового для обслуживания детского населения.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2. Кабинет врача-психиатра-нарколога для обслуживания детского населения и кабинет врача-психиатра-нарколога участкового для обслуживания детского населения (далее - Кабинет детский) создаются для оказания медицинской помощи по профилю "психиатрия-наркология" детям в амбулаторных условиях.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3. Кабинет детский является структурным подразделением медицинской организации.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4. Штатная численность Кабинета детского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426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5. На должность врача-психиатра-нарколога Кабинета детского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44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6. Оснащение Кабинета детского осуществляется в соответствии со стандартом, предусмотренным </w:t>
      </w:r>
      <w:hyperlink w:anchor="P459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7. Кабинет детский осуществляет следующие основные функции: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проведение мероприятий по профилактике наркологических расстройств среди детей на популяционном, групповом и индивидуальном уровнях;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обследование, лечение и медицинская реабилитация детей с наркологическими расстройствами на основе </w:t>
      </w:r>
      <w:hyperlink r:id="rId45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</w:t>
      </w:r>
      <w:r>
        <w:lastRenderedPageBreak/>
        <w:t>наркология";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при наличии медицинских показаний направление детей с наркологическими расстройствами в наркологические отделения медицинских организаций, оказывающих специализированную медицинскую помощь;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проведение профилактических медицинских осмотров и медицинского освидетельствования;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проведение мотивационного консультирования детей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оказание психотерапевтической, медико-психологической и социальной помощи детям с наркологическими расстройствами, а также членам их семей;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диспансерное наблюдение за детьми с наркологическими расстройствами;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специальностей по вопросам диагностики наркологических расстройств у детей, а также лечения и медицинской реабилитации детей с наркологическими расстройствами;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анализ динамики заболеваемости и смертности от наркологических расстройств среди детей на территории обслуживания;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6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7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8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bookmarkStart w:id="7" w:name="P426"/>
      <w:bookmarkEnd w:id="7"/>
      <w:r>
        <w:t>РЕКОМЕНДУЕМЫЕ ШТАТНЫЕ НОРМАТИВЫ</w:t>
      </w:r>
    </w:p>
    <w:p w:rsidR="00A63BEF" w:rsidRDefault="00A63BEF">
      <w:pPr>
        <w:pStyle w:val="ConsPlusTitle"/>
        <w:jc w:val="center"/>
      </w:pPr>
      <w:r>
        <w:t>КАБИНЕТА ВРАЧА-ПСИХИАТРА-НАРКОЛОГА ДЛЯ ОБСЛУЖИВАНИЯ</w:t>
      </w:r>
    </w:p>
    <w:p w:rsidR="00A63BEF" w:rsidRDefault="00A63BEF">
      <w:pPr>
        <w:pStyle w:val="ConsPlusTitle"/>
        <w:jc w:val="center"/>
      </w:pPr>
      <w:r>
        <w:t>ДЕТСКОГО НАСЕЛЕНИЯ И КАБИНЕТА ВРАЧА-ПСИХИАТРА-НАРКОЛОГА</w:t>
      </w:r>
    </w:p>
    <w:p w:rsidR="00A63BEF" w:rsidRDefault="00A63BEF">
      <w:pPr>
        <w:pStyle w:val="ConsPlusTitle"/>
        <w:jc w:val="center"/>
      </w:pPr>
      <w:r>
        <w:t>УЧАСТКОВОГО ДЛЯ ОБСЛУЖИВАНИЯ ДЕТСКОГО НАСЕЛЕНИЯ</w:t>
      </w:r>
    </w:p>
    <w:p w:rsidR="00A63BEF" w:rsidRDefault="00A63BEF">
      <w:pPr>
        <w:pStyle w:val="ConsPlusNormal"/>
        <w:jc w:val="both"/>
      </w:pPr>
    </w:p>
    <w:p w:rsidR="00A63BEF" w:rsidRDefault="00A63BEF">
      <w:pPr>
        <w:sectPr w:rsidR="00A63B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3780"/>
        <w:gridCol w:w="5194"/>
      </w:tblGrid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80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94" w:type="dxa"/>
          </w:tcPr>
          <w:p w:rsidR="00A63BEF" w:rsidRDefault="00A63BE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A63BEF" w:rsidRDefault="00A63BEF">
            <w:pPr>
              <w:pStyle w:val="ConsPlusNormal"/>
            </w:pPr>
            <w:r>
              <w:t>Врач-психиатр-нарколог (врач-психиатр-нарколог участковый)</w:t>
            </w:r>
          </w:p>
        </w:tc>
        <w:tc>
          <w:tcPr>
            <w:tcW w:w="5194" w:type="dxa"/>
          </w:tcPr>
          <w:p w:rsidR="00A63BEF" w:rsidRDefault="00A63BEF">
            <w:pPr>
              <w:pStyle w:val="ConsPlusNormal"/>
            </w:pPr>
            <w:r>
              <w:t>1 на 15 тыс. прикрепленного детского населения;</w:t>
            </w:r>
          </w:p>
          <w:p w:rsidR="00A63BEF" w:rsidRDefault="00A63BEF">
            <w:pPr>
              <w:pStyle w:val="ConsPlusNormal"/>
            </w:pPr>
            <w:r>
              <w:t>1 на 3,5 тыс. прикрепленного детского сельского населения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A63BEF" w:rsidRDefault="00A63BEF">
            <w:pPr>
              <w:pStyle w:val="ConsPlusNormal"/>
            </w:pPr>
            <w:r>
              <w:t>Медицинская сестра (медицинская сестра участковая)</w:t>
            </w:r>
          </w:p>
        </w:tc>
        <w:tc>
          <w:tcPr>
            <w:tcW w:w="5194" w:type="dxa"/>
          </w:tcPr>
          <w:p w:rsidR="00A63BEF" w:rsidRDefault="00A63BEF">
            <w:pPr>
              <w:pStyle w:val="ConsPlusNormal"/>
            </w:pPr>
            <w:r>
              <w:t>1 на 1 должность врача-психиатра-нарколога (врача-психиатра-нарколога участкового)</w:t>
            </w:r>
          </w:p>
        </w:tc>
      </w:tr>
    </w:tbl>
    <w:p w:rsidR="00A63BEF" w:rsidRDefault="00A63BEF">
      <w:pPr>
        <w:sectPr w:rsidR="00A63B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Примечания: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врача-психиатра-нарколога для обслуживания детского населения и кабинета врача-психиатра-нарколога участкового для обслуживания детского населения не распространяются на медицинские организации частной системы здравоохранения.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(врачей-психиатров-наркологов участковых) и медицинских сестер кабинета врача-психиатра-нарколога для обслуживания детского населения или кабинета врача-психиатра-нарколога участкового для обслуживания детского населения устанавливается исходя из меньшей численности населения (корректируются с учетом нагрузки, но не менее 0,25 должности).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48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(врачей-психиатров-наркологов участковых) и медицинских сестер кабинета врача-психиатра-нарколога для обслуживания детского населения или кабинета врача-психиатра-нарколога участкового для обслуживания детского населения устанавливается вне зависимости от численности прикрепленного населения.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4. Должности врача-психотерапевта, медицинского психолога, специалиста по социальной работе, социального работника устанавливаются в штате медицинской организации, в структуре которой создан кабинет врача-психиатра-нарколога для обслуживания детского населения или кабинет врача-психиатра-нарколога участкового для обслуживания детского населения.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9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bookmarkStart w:id="8" w:name="P459"/>
      <w:bookmarkEnd w:id="8"/>
      <w:r>
        <w:t>СТАНДАРТ</w:t>
      </w:r>
    </w:p>
    <w:p w:rsidR="00A63BEF" w:rsidRDefault="00A63BEF">
      <w:pPr>
        <w:pStyle w:val="ConsPlusTitle"/>
        <w:jc w:val="center"/>
      </w:pPr>
      <w:r>
        <w:t>ОСНАЩЕНИЯ КАБИНЕТА ВРАЧА-ПСИХИАТРА-НАРКОЛОГА</w:t>
      </w:r>
    </w:p>
    <w:p w:rsidR="00A63BEF" w:rsidRDefault="00A63BEF">
      <w:pPr>
        <w:pStyle w:val="ConsPlusTitle"/>
        <w:jc w:val="center"/>
      </w:pPr>
      <w:r>
        <w:t>ДЛЯ ОБСЛУЖИВАНИЯ ДЕТСКОГО НАСЕЛЕНИЯ И КАБИНЕТА</w:t>
      </w:r>
    </w:p>
    <w:p w:rsidR="00A63BEF" w:rsidRDefault="00A63BEF">
      <w:pPr>
        <w:pStyle w:val="ConsPlusTitle"/>
        <w:jc w:val="center"/>
      </w:pPr>
      <w:r>
        <w:t>ВРАЧА-ПСИХИАТРА-НАРКОЛОГА УЧАСТКОВОГО</w:t>
      </w:r>
    </w:p>
    <w:p w:rsidR="00A63BEF" w:rsidRDefault="00A63BEF">
      <w:pPr>
        <w:pStyle w:val="ConsPlusTitle"/>
        <w:jc w:val="center"/>
      </w:pPr>
      <w:r>
        <w:t>ДЛЯ ОБСЛУЖИВАНИЯ ДЕТСКОГО НАСЕЛЕНИЯ</w:t>
      </w:r>
    </w:p>
    <w:p w:rsidR="00A63BEF" w:rsidRDefault="00A63BEF">
      <w:pPr>
        <w:pStyle w:val="ConsPlusNormal"/>
        <w:jc w:val="both"/>
      </w:pPr>
    </w:p>
    <w:p w:rsidR="00A63BEF" w:rsidRDefault="00A63BEF">
      <w:pPr>
        <w:sectPr w:rsidR="00A63B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60"/>
      </w:tblGrid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A63BEF" w:rsidRDefault="00A63BEF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Фонендоскоп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требованию, но не менее 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Диктофон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A63BEF" w:rsidRDefault="00A63BEF">
      <w:pPr>
        <w:sectPr w:rsidR="00A63B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10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r>
        <w:t>ПРАВИЛА</w:t>
      </w:r>
    </w:p>
    <w:p w:rsidR="00A63BEF" w:rsidRDefault="00A63BEF">
      <w:pPr>
        <w:pStyle w:val="ConsPlusTitle"/>
        <w:jc w:val="center"/>
      </w:pPr>
      <w:r>
        <w:t>ОРГАНИЗАЦИИ ДЕЯТЕЛЬНОСТИ НАРКОЛОГИЧЕСКОГО</w:t>
      </w:r>
    </w:p>
    <w:p w:rsidR="00A63BEF" w:rsidRDefault="00A63BEF">
      <w:pPr>
        <w:pStyle w:val="ConsPlusTitle"/>
        <w:jc w:val="center"/>
      </w:pPr>
      <w:r>
        <w:t>ДНЕВНОГО СТАЦИОНАРА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дневного стационара.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2. Наркологический дневной стационар (далее - Дневной стационар) создается для оказания первичной специализированной медико-санитарной помощи или специализированной медицинской помощи по профилю "психиатрия-наркология".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3. Дневной стационар является структурным подразделением медицинской организации.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4. В структуре Дневного стационара рекомендуется предусматривать: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кабинеты врачей;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кабинеты медицинского психолога;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 социального работника и специалиста по социальной работе;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процедурную;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 сестры-хозяйки.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5. В Дневном стационаре рекомендуется предусматривать: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палаты для пациентов;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помещение для осмотра пациентов;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помещения для индивидуальной и групповой психотерапии;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комнату сестры-хозяйки;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lastRenderedPageBreak/>
        <w:t>душевую и туалет для медицинских работников;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душевые и туалеты для пациентов;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комнату для посетителей.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6. Штатная численность Дневного стационара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568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7. На должность заведующего Дневным стационаром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49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8. На должность врача-психиатра-нарколога Дневного стационара назначается специалист, соответствующий Квалификационным требованиям по </w:t>
      </w:r>
      <w:hyperlink r:id="rId50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9. Оснащение Дневного стационара осуществляется в соответствии со стандартом, предусмотренным </w:t>
      </w:r>
      <w:hyperlink w:anchor="P627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10. По решению руководителя медицинской организации, в которой создан Дневной стационар, для обеспечения своей деятельности Дневной стационар может использовать возможности лечебно-диагностических и вспомогательных подразделений медицинской организации.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11. Дневной стационар осуществляет следующие основные функции: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обследование, лечение и медицинская реабилитация лиц с наркологическими расстройствами на основе </w:t>
      </w:r>
      <w:hyperlink r:id="rId51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оказание психотерапевтической, медико-психологической и социальной помощи лицам с наркологическими расстройствами;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оказание медико-психологической помощи семьям лиц с наркологическими расстройствами;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обеспечение взаимосвязи и преемственности в работе с другими структурными подразделениями медицинской организации;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представление отчетности в установленном порядке &lt;1&gt;, сбор и предоставление первичных </w:t>
      </w:r>
      <w:r>
        <w:lastRenderedPageBreak/>
        <w:t>данных о медицинской деятельности для информационных систем в сфере здравоохранения &lt;2&gt;.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2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53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11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bookmarkStart w:id="9" w:name="P568"/>
      <w:bookmarkEnd w:id="9"/>
      <w:r>
        <w:t>РЕКОМЕНДУЕМЫЕ ШТАТНЫЕ НОРМАТИВЫ</w:t>
      </w:r>
    </w:p>
    <w:p w:rsidR="00A63BEF" w:rsidRDefault="00A63BEF">
      <w:pPr>
        <w:pStyle w:val="ConsPlusTitle"/>
        <w:jc w:val="center"/>
      </w:pPr>
      <w:r>
        <w:t>НАРКОЛОГИЧЕСКОГО ДНЕВНОГО СТАЦИОНАРА</w:t>
      </w:r>
    </w:p>
    <w:p w:rsidR="00A63BEF" w:rsidRDefault="00A63BEF">
      <w:pPr>
        <w:pStyle w:val="ConsPlusNormal"/>
        <w:jc w:val="both"/>
      </w:pPr>
    </w:p>
    <w:p w:rsidR="00A63BEF" w:rsidRDefault="00A63BEF">
      <w:pPr>
        <w:sectPr w:rsidR="00A63B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71"/>
        <w:gridCol w:w="4987"/>
      </w:tblGrid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71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987" w:type="dxa"/>
          </w:tcPr>
          <w:p w:rsidR="00A63BEF" w:rsidRDefault="00A63BE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71" w:type="dxa"/>
          </w:tcPr>
          <w:p w:rsidR="00A63BEF" w:rsidRDefault="00A63BEF">
            <w:pPr>
              <w:pStyle w:val="ConsPlusNormal"/>
            </w:pPr>
            <w:r>
              <w:t>Заведующий - врач-психиатр-нарколог</w:t>
            </w:r>
          </w:p>
        </w:tc>
        <w:tc>
          <w:tcPr>
            <w:tcW w:w="4987" w:type="dxa"/>
          </w:tcPr>
          <w:p w:rsidR="00A63BEF" w:rsidRDefault="00A63BEF">
            <w:pPr>
              <w:pStyle w:val="ConsPlusNormal"/>
            </w:pPr>
            <w:r>
              <w:t>1 вместо 0,5 должности врача-психиатра-нарколога на 40 коек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71" w:type="dxa"/>
          </w:tcPr>
          <w:p w:rsidR="00A63BEF" w:rsidRDefault="00A63BEF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987" w:type="dxa"/>
          </w:tcPr>
          <w:p w:rsidR="00A63BEF" w:rsidRDefault="00A63BEF">
            <w:pPr>
              <w:pStyle w:val="ConsPlusNormal"/>
            </w:pPr>
            <w:r>
              <w:t>1 на 25 коек для взрослых;</w:t>
            </w:r>
          </w:p>
          <w:p w:rsidR="00A63BEF" w:rsidRDefault="00A63BEF">
            <w:pPr>
              <w:pStyle w:val="ConsPlusNormal"/>
            </w:pPr>
            <w:r>
              <w:t>1 на 10 коек для несовершеннолетних с 14 лет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71" w:type="dxa"/>
          </w:tcPr>
          <w:p w:rsidR="00A63BEF" w:rsidRDefault="00A63BE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987" w:type="dxa"/>
          </w:tcPr>
          <w:p w:rsidR="00A63BEF" w:rsidRDefault="00A63BEF">
            <w:pPr>
              <w:pStyle w:val="ConsPlusNormal"/>
            </w:pPr>
            <w:r>
              <w:t>1 на 40 коек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71" w:type="dxa"/>
          </w:tcPr>
          <w:p w:rsidR="00A63BEF" w:rsidRDefault="00A63BE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987" w:type="dxa"/>
          </w:tcPr>
          <w:p w:rsidR="00A63BEF" w:rsidRDefault="00A63BEF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71" w:type="dxa"/>
          </w:tcPr>
          <w:p w:rsidR="00A63BEF" w:rsidRDefault="00A63BE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987" w:type="dxa"/>
          </w:tcPr>
          <w:p w:rsidR="00A63BEF" w:rsidRDefault="00A63BEF">
            <w:pPr>
              <w:pStyle w:val="ConsPlusNormal"/>
            </w:pPr>
            <w:r>
              <w:t>1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71" w:type="dxa"/>
          </w:tcPr>
          <w:p w:rsidR="00A63BEF" w:rsidRDefault="00A63BE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987" w:type="dxa"/>
          </w:tcPr>
          <w:p w:rsidR="00A63BEF" w:rsidRDefault="00A63BEF">
            <w:pPr>
              <w:pStyle w:val="ConsPlusNormal"/>
            </w:pPr>
            <w:r>
              <w:t>2 на 1 должность специалиста по социальной работе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71" w:type="dxa"/>
          </w:tcPr>
          <w:p w:rsidR="00A63BEF" w:rsidRDefault="00A63BE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987" w:type="dxa"/>
          </w:tcPr>
          <w:p w:rsidR="00A63BEF" w:rsidRDefault="00A63BEF">
            <w:pPr>
              <w:pStyle w:val="ConsPlusNormal"/>
            </w:pPr>
            <w:r>
              <w:t>1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71" w:type="dxa"/>
          </w:tcPr>
          <w:p w:rsidR="00A63BEF" w:rsidRDefault="00A63BEF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987" w:type="dxa"/>
          </w:tcPr>
          <w:p w:rsidR="00A63BEF" w:rsidRDefault="00A63BEF">
            <w:pPr>
              <w:pStyle w:val="ConsPlusNormal"/>
            </w:pPr>
            <w:r>
              <w:t>1 на 25 коек для взрослых;</w:t>
            </w:r>
          </w:p>
          <w:p w:rsidR="00A63BEF" w:rsidRDefault="00A63BEF">
            <w:pPr>
              <w:pStyle w:val="ConsPlusNormal"/>
            </w:pPr>
            <w:r>
              <w:t>1 на 10 коек для несовершеннолетних с 14 лет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71" w:type="dxa"/>
          </w:tcPr>
          <w:p w:rsidR="00A63BEF" w:rsidRDefault="00A63BE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987" w:type="dxa"/>
          </w:tcPr>
          <w:p w:rsidR="00A63BEF" w:rsidRDefault="00A63BEF">
            <w:pPr>
              <w:pStyle w:val="ConsPlusNormal"/>
            </w:pPr>
            <w:r>
              <w:t>1 в смену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71" w:type="dxa"/>
          </w:tcPr>
          <w:p w:rsidR="00A63BEF" w:rsidRDefault="00A63BEF">
            <w:pPr>
              <w:pStyle w:val="ConsPlusNormal"/>
            </w:pPr>
            <w:r>
              <w:t>Сестра-хозяйка</w:t>
            </w:r>
          </w:p>
        </w:tc>
        <w:tc>
          <w:tcPr>
            <w:tcW w:w="4987" w:type="dxa"/>
          </w:tcPr>
          <w:p w:rsidR="00A63BEF" w:rsidRDefault="00A63BEF">
            <w:pPr>
              <w:pStyle w:val="ConsPlusNormal"/>
            </w:pPr>
            <w:r>
              <w:t>1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71" w:type="dxa"/>
          </w:tcPr>
          <w:p w:rsidR="00A63BEF" w:rsidRDefault="00A63BEF">
            <w:pPr>
              <w:pStyle w:val="ConsPlusNormal"/>
            </w:pPr>
            <w:r>
              <w:t>Санитар</w:t>
            </w:r>
          </w:p>
        </w:tc>
        <w:tc>
          <w:tcPr>
            <w:tcW w:w="4987" w:type="dxa"/>
          </w:tcPr>
          <w:p w:rsidR="00A63BEF" w:rsidRDefault="00A63BEF">
            <w:pPr>
              <w:pStyle w:val="ConsPlusNormal"/>
            </w:pPr>
            <w:r>
              <w:t>1 на 1 должность медицинской сестры процедурной</w:t>
            </w:r>
          </w:p>
        </w:tc>
      </w:tr>
    </w:tbl>
    <w:p w:rsidR="00A63BEF" w:rsidRDefault="00A63BEF">
      <w:pPr>
        <w:sectPr w:rsidR="00A63B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Примечания: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1. Рекомендуемые штатные нормативы наркологического дневного стационара не распространяются на медицинские организации частной системы здравоохранения.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5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4. Должности врача-психотерапевта, медицинского психолога, специалиста по социальной работе, социального работника устанавливаются при отсутствии данных должностей в штате медицинской организации, в структуре которой создан наркологический дневной стационар.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12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bookmarkStart w:id="10" w:name="P627"/>
      <w:bookmarkEnd w:id="10"/>
      <w:r>
        <w:t>СТАНДАРТ ОСНАЩЕНИЯ НАРКОЛОГИЧЕСКОГО ДНЕВНОГО СТАЦИОНАРА</w:t>
      </w:r>
    </w:p>
    <w:p w:rsidR="00A63BEF" w:rsidRDefault="00A63BEF">
      <w:pPr>
        <w:pStyle w:val="ConsPlusNormal"/>
        <w:jc w:val="both"/>
      </w:pPr>
    </w:p>
    <w:p w:rsidR="00A63BEF" w:rsidRDefault="00A63BEF">
      <w:pPr>
        <w:sectPr w:rsidR="00A63B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00"/>
      </w:tblGrid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00" w:type="dxa"/>
          </w:tcPr>
          <w:p w:rsidR="00A63BEF" w:rsidRDefault="00A63BEF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0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0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0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300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300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Диктофон</w:t>
            </w:r>
          </w:p>
        </w:tc>
        <w:tc>
          <w:tcPr>
            <w:tcW w:w="300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0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10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Штатив медицинский (</w:t>
            </w:r>
            <w:proofErr w:type="spellStart"/>
            <w:r>
              <w:t>инфузионная</w:t>
            </w:r>
            <w:proofErr w:type="spellEnd"/>
            <w:r>
              <w:t xml:space="preserve"> стойка)</w:t>
            </w:r>
          </w:p>
        </w:tc>
        <w:tc>
          <w:tcPr>
            <w:tcW w:w="300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 на 5 коек (не менее 10)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300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300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300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0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0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0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A63BEF" w:rsidRDefault="00A63BEF">
      <w:pPr>
        <w:sectPr w:rsidR="00A63B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13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r>
        <w:t>ПРАВИЛА</w:t>
      </w:r>
    </w:p>
    <w:p w:rsidR="00A63BEF" w:rsidRDefault="00A63BEF">
      <w:pPr>
        <w:pStyle w:val="ConsPlusTitle"/>
        <w:jc w:val="center"/>
      </w:pPr>
      <w:r>
        <w:t>ОРГАНИЗАЦИИ ДЕЯТЕЛЬНОСТИ ОТДЕЛЕНИЯ НЕОТЛОЖНОЙ</w:t>
      </w:r>
    </w:p>
    <w:p w:rsidR="00A63BEF" w:rsidRDefault="00A63BEF">
      <w:pPr>
        <w:pStyle w:val="ConsPlusTitle"/>
        <w:jc w:val="center"/>
      </w:pPr>
      <w:r>
        <w:t>НАРКОЛОГИЧЕСКОЙ ПОМОЩИ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неотложной наркологической помощи.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2. Отделение неотложной наркологической помощи (далее - Отделение) создается для оказания специализированной медицинской помощи по профилю "психиатрия-наркология" в стационарных условиях.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3. Отделение является структурным подразделением медицинской организации.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4. В структуре Отделения рекомендуется предусматривать: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кабинеты врачей;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процедурную;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 лечения методами гравитационной хирургии крови;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 старшей медицинской сестры.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5. В Отделении рекомендуется предусматривать: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палаты для пациентов;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палаты для лечения пациентов с применением методов </w:t>
      </w:r>
      <w:proofErr w:type="spellStart"/>
      <w:r>
        <w:t>гемосорбции</w:t>
      </w:r>
      <w:proofErr w:type="spellEnd"/>
      <w:r>
        <w:t xml:space="preserve">, </w:t>
      </w:r>
      <w:proofErr w:type="spellStart"/>
      <w:r>
        <w:t>плазмофереза</w:t>
      </w:r>
      <w:proofErr w:type="spellEnd"/>
      <w:r>
        <w:t xml:space="preserve"> и ультрафильтрации;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комнату медицинских работников;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комнату сестры-хозяйки;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lastRenderedPageBreak/>
        <w:t>душевые и туалеты для пациентов;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комнату для посетителей.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6. Штатная численность Отделения устанавливается руководителем медицинской организации, в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743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7. На должность заведующего Отделением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55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8. На должность врача-психиатра-нарколога Отделения назначается специалист, соответствующий Квалификационным требованиям по </w:t>
      </w:r>
      <w:hyperlink r:id="rId56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9. Оснащение Отделения осуществляется в соответствии со стандартом, предусмотренным </w:t>
      </w:r>
      <w:hyperlink w:anchor="P791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10.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11. Отделение осуществляет следующие основные функции: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оказание медицинской помощи в стационарных условиях на основе </w:t>
      </w:r>
      <w:hyperlink r:id="rId57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 больным с острой интоксикацией </w:t>
      </w:r>
      <w:proofErr w:type="spellStart"/>
      <w:r>
        <w:t>психоактивными</w:t>
      </w:r>
      <w:proofErr w:type="spellEnd"/>
      <w:r>
        <w:t xml:space="preserve"> веществами, с психотическими расстройствами вследствие употребления </w:t>
      </w:r>
      <w:proofErr w:type="spellStart"/>
      <w:r>
        <w:t>психоактивных</w:t>
      </w:r>
      <w:proofErr w:type="spellEnd"/>
      <w:r>
        <w:t xml:space="preserve"> веществ, с абстинентным синдромом средней и тяжелой степени тяжести, с тяжелой сопутствующей соматической патологией;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проведение наблюдения и интенсивного лечения при неотложных состояниях у пациентов, поступающих из других структурных подразделений медицинской организации;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проведение лабораторного и функционального мониторинга за адекватностью интенсивной терапии;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выработка рекомендаций по лечению и обследованию пациентов, переводимых из Отделения в структурные подразделения медицинской организации на ближайшие сутки;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консультирование медицинских работников структурных подразделений медицинской организации по вопросам лечения пациентов при угрозе развития у них неотложных состояний;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оказание психотерапевтической, медико-психологической и социальной помощи пациентам с наркологическими расстройствами;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проведение мотивационного консультирования лиц с наркологическими расстройствами в </w:t>
      </w:r>
      <w:r>
        <w:lastRenderedPageBreak/>
        <w:t>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обеспечение взаимосвязи и преемственности в работе с другими структурными подразделениями медицинской организации;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8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59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14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bookmarkStart w:id="11" w:name="P743"/>
      <w:bookmarkEnd w:id="11"/>
      <w:r>
        <w:t>РЕКОМЕНДУЕМЫЕ ШТАТНЫЕ НОРМАТИВЫ</w:t>
      </w:r>
    </w:p>
    <w:p w:rsidR="00A63BEF" w:rsidRDefault="00A63BEF">
      <w:pPr>
        <w:pStyle w:val="ConsPlusTitle"/>
        <w:jc w:val="center"/>
      </w:pPr>
      <w:r>
        <w:t>ОТДЕЛЕНИЯ НЕОТЛОЖНОЙ НАРКОЛОГИЧЕСКОЙ ПОМОЩИ</w:t>
      </w:r>
    </w:p>
    <w:p w:rsidR="00A63BEF" w:rsidRDefault="00A63BEF">
      <w:pPr>
        <w:pStyle w:val="ConsPlusNormal"/>
        <w:jc w:val="both"/>
      </w:pPr>
    </w:p>
    <w:p w:rsidR="00A63BEF" w:rsidRDefault="00A63BEF">
      <w:pPr>
        <w:sectPr w:rsidR="00A63B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500"/>
        <w:gridCol w:w="4371"/>
      </w:tblGrid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500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71" w:type="dxa"/>
          </w:tcPr>
          <w:p w:rsidR="00A63BEF" w:rsidRDefault="00A63BE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A63BEF" w:rsidRDefault="00A63BEF">
            <w:pPr>
              <w:pStyle w:val="ConsPlusNormal"/>
              <w:jc w:val="both"/>
            </w:pPr>
            <w:r>
              <w:t>Заведующий отделением - врач-психиатр-нарколог</w:t>
            </w:r>
          </w:p>
        </w:tc>
        <w:tc>
          <w:tcPr>
            <w:tcW w:w="4371" w:type="dxa"/>
          </w:tcPr>
          <w:p w:rsidR="00A63BEF" w:rsidRDefault="00A63BEF">
            <w:pPr>
              <w:pStyle w:val="ConsPlusNormal"/>
              <w:jc w:val="both"/>
            </w:pPr>
            <w:r>
              <w:t>1 на 30 коек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A63BEF" w:rsidRDefault="00A63BEF">
            <w:pPr>
              <w:pStyle w:val="ConsPlusNormal"/>
              <w:jc w:val="both"/>
            </w:pPr>
            <w:r>
              <w:t>Врач-психиатр-нарколог</w:t>
            </w:r>
          </w:p>
        </w:tc>
        <w:tc>
          <w:tcPr>
            <w:tcW w:w="4371" w:type="dxa"/>
          </w:tcPr>
          <w:p w:rsidR="00A63BEF" w:rsidRDefault="00A63BEF">
            <w:pPr>
              <w:pStyle w:val="ConsPlusNormal"/>
              <w:jc w:val="both"/>
            </w:pPr>
            <w:r>
              <w:t>6 на 30 коек (для обеспечения круглосуточной работы)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A63BEF" w:rsidRDefault="00A63BEF">
            <w:pPr>
              <w:pStyle w:val="ConsPlusNormal"/>
              <w:jc w:val="both"/>
            </w:pPr>
            <w:r>
              <w:t>Врач-</w:t>
            </w:r>
            <w:proofErr w:type="spellStart"/>
            <w:r>
              <w:t>трансфузиолог</w:t>
            </w:r>
            <w:proofErr w:type="spellEnd"/>
          </w:p>
        </w:tc>
        <w:tc>
          <w:tcPr>
            <w:tcW w:w="4371" w:type="dxa"/>
          </w:tcPr>
          <w:p w:rsidR="00A63BEF" w:rsidRDefault="00A63BEF">
            <w:pPr>
              <w:pStyle w:val="ConsPlusNormal"/>
              <w:jc w:val="both"/>
            </w:pPr>
            <w:r>
              <w:t>1 на 30 коек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A63BEF" w:rsidRDefault="00A63BEF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4371" w:type="dxa"/>
          </w:tcPr>
          <w:p w:rsidR="00A63BEF" w:rsidRDefault="00A63BEF">
            <w:pPr>
              <w:pStyle w:val="ConsPlusNormal"/>
              <w:jc w:val="both"/>
            </w:pPr>
            <w:r>
              <w:t>1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A63BEF" w:rsidRDefault="00A63BEF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4371" w:type="dxa"/>
          </w:tcPr>
          <w:p w:rsidR="00A63BEF" w:rsidRDefault="00A63BEF">
            <w:pPr>
              <w:pStyle w:val="ConsPlusNormal"/>
              <w:jc w:val="both"/>
            </w:pPr>
            <w:r>
              <w:t>6 на 15 коек (для обеспечения круглосуточной работы)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00" w:type="dxa"/>
          </w:tcPr>
          <w:p w:rsidR="00A63BEF" w:rsidRDefault="00A63BEF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4371" w:type="dxa"/>
          </w:tcPr>
          <w:p w:rsidR="00A63BEF" w:rsidRDefault="00A63BEF">
            <w:pPr>
              <w:pStyle w:val="ConsPlusNormal"/>
              <w:jc w:val="both"/>
            </w:pPr>
            <w:r>
              <w:t>3 (для обеспечения круглосуточной работы)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00" w:type="dxa"/>
          </w:tcPr>
          <w:p w:rsidR="00A63BEF" w:rsidRDefault="00A63BEF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4371" w:type="dxa"/>
          </w:tcPr>
          <w:p w:rsidR="00A63BEF" w:rsidRDefault="00A63BEF">
            <w:pPr>
              <w:pStyle w:val="ConsPlusNormal"/>
              <w:jc w:val="both"/>
            </w:pPr>
            <w:r>
              <w:t>1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00" w:type="dxa"/>
          </w:tcPr>
          <w:p w:rsidR="00A63BEF" w:rsidRDefault="00A63BEF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4371" w:type="dxa"/>
          </w:tcPr>
          <w:p w:rsidR="00A63BEF" w:rsidRDefault="00A63BEF">
            <w:pPr>
              <w:pStyle w:val="ConsPlusNormal"/>
              <w:jc w:val="both"/>
            </w:pPr>
            <w:r>
              <w:t>6 на 20 коек (для обеспечения круглосуточной работы)</w:t>
            </w:r>
          </w:p>
        </w:tc>
      </w:tr>
    </w:tbl>
    <w:p w:rsidR="00A63BEF" w:rsidRDefault="00A63BEF">
      <w:pPr>
        <w:sectPr w:rsidR="00A63B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Примечание: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1. Рекомендуемые штатные нормативы отделения неотложной наркологической помощи не распространяются на медицинские организации частной системы здравоохранения.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6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4. В медицинских организациях, в структуре которых создано отделение неотложной наркологической помощи, рекомендуется предусматривать дополнительно должности врачей-неврологов из расчета 0,5 должности на отделение неотложной наркологической помощи, а также должности врача-терапевта, медицинского психолога из расчета 1 должность на отделение неотложной наркологической помощи.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15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bookmarkStart w:id="12" w:name="P791"/>
      <w:bookmarkEnd w:id="12"/>
      <w:r>
        <w:t>СТАНДАРТ</w:t>
      </w:r>
    </w:p>
    <w:p w:rsidR="00A63BEF" w:rsidRDefault="00A63BEF">
      <w:pPr>
        <w:pStyle w:val="ConsPlusTitle"/>
        <w:jc w:val="center"/>
      </w:pPr>
      <w:r>
        <w:t>ОСНАЩЕНИЯ ОТДЕЛЕНИЯ НЕОТЛОЖНОЙ НАРКОЛОГИЧЕСКОЙ ПОМОЩИ</w:t>
      </w:r>
    </w:p>
    <w:p w:rsidR="00A63BEF" w:rsidRDefault="00A63BEF">
      <w:pPr>
        <w:pStyle w:val="ConsPlusNormal"/>
        <w:jc w:val="both"/>
      </w:pPr>
    </w:p>
    <w:p w:rsidR="00A63BEF" w:rsidRDefault="00A63BEF">
      <w:pPr>
        <w:sectPr w:rsidR="00A63B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55"/>
        <w:gridCol w:w="3060"/>
      </w:tblGrid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55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A63BEF" w:rsidRDefault="00A63BEF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55" w:type="dxa"/>
          </w:tcPr>
          <w:p w:rsidR="00A63BEF" w:rsidRDefault="00A63BEF">
            <w:pPr>
              <w:pStyle w:val="ConsPlusNormal"/>
            </w:pPr>
            <w:r>
              <w:t>Кровать функциональная с прикроватным столиком и тумбой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55" w:type="dxa"/>
          </w:tcPr>
          <w:p w:rsidR="00A63BEF" w:rsidRDefault="00A63BEF">
            <w:pPr>
              <w:pStyle w:val="ConsPlusNormal"/>
            </w:pPr>
            <w:proofErr w:type="spellStart"/>
            <w:r>
              <w:t>Электроотсасыватель</w:t>
            </w:r>
            <w:proofErr w:type="spellEnd"/>
            <w:r>
              <w:t xml:space="preserve"> хирургический с бактериальным фильтром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1 на 3 койки</w:t>
            </w:r>
          </w:p>
        </w:tc>
      </w:tr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55" w:type="dxa"/>
          </w:tcPr>
          <w:p w:rsidR="00A63BEF" w:rsidRDefault="00A63BEF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плазмафереза</w:t>
            </w:r>
            <w:proofErr w:type="spellEnd"/>
            <w:r>
              <w:t xml:space="preserve"> и </w:t>
            </w:r>
            <w:proofErr w:type="spellStart"/>
            <w:r>
              <w:t>плазмацитафереза</w:t>
            </w:r>
            <w:proofErr w:type="spellEnd"/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55" w:type="dxa"/>
          </w:tcPr>
          <w:p w:rsidR="00A63BEF" w:rsidRDefault="00A63BEF">
            <w:pPr>
              <w:pStyle w:val="ConsPlusNormal"/>
            </w:pPr>
            <w:r>
              <w:t xml:space="preserve">Расходные материалы к аппарату для </w:t>
            </w:r>
            <w:proofErr w:type="spellStart"/>
            <w:r>
              <w:t>плазмафереза</w:t>
            </w:r>
            <w:proofErr w:type="spellEnd"/>
            <w:r>
              <w:t xml:space="preserve"> и </w:t>
            </w:r>
            <w:proofErr w:type="spellStart"/>
            <w:r>
              <w:t>плазмацитафереза</w:t>
            </w:r>
            <w:proofErr w:type="spellEnd"/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55" w:type="dxa"/>
          </w:tcPr>
          <w:p w:rsidR="00A63BEF" w:rsidRDefault="00A63BEF">
            <w:pPr>
              <w:pStyle w:val="ConsPlusNormal"/>
            </w:pPr>
            <w:r>
              <w:t>Дефибриллятор кардиосинхронизированный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55" w:type="dxa"/>
          </w:tcPr>
          <w:p w:rsidR="00A63BEF" w:rsidRDefault="00A63BEF">
            <w:pPr>
              <w:pStyle w:val="ConsPlusNormal"/>
            </w:pPr>
            <w:r>
              <w:t>Наборы для катетеризации магистральных сосудов (иглы, проводники, катетеры, струны) однократного пользования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100 на 1 год</w:t>
            </w:r>
          </w:p>
        </w:tc>
      </w:tr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55" w:type="dxa"/>
          </w:tcPr>
          <w:p w:rsidR="00A63BEF" w:rsidRDefault="00A63BEF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</w:tr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55" w:type="dxa"/>
          </w:tcPr>
          <w:p w:rsidR="00A63BEF" w:rsidRDefault="00A63BEF">
            <w:pPr>
              <w:pStyle w:val="ConsPlusNormal"/>
            </w:pPr>
            <w:r>
              <w:t>Анализатор наркотических средств и психотропных веществ, сильнодействующих лекарственных средств и расходные материалы к нему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55" w:type="dxa"/>
          </w:tcPr>
          <w:p w:rsidR="00A63BEF" w:rsidRDefault="00A63BEF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55" w:type="dxa"/>
          </w:tcPr>
          <w:p w:rsidR="00A63BEF" w:rsidRDefault="00A63BEF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567" w:type="dxa"/>
          </w:tcPr>
          <w:p w:rsidR="00A63BEF" w:rsidRDefault="00A63B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55" w:type="dxa"/>
          </w:tcPr>
          <w:p w:rsidR="00A63BEF" w:rsidRDefault="00A63BEF">
            <w:pPr>
              <w:pStyle w:val="ConsPlusNormal"/>
            </w:pPr>
            <w:r>
              <w:t>Штатив медицинский (</w:t>
            </w:r>
            <w:proofErr w:type="spellStart"/>
            <w:r>
              <w:t>инфузионная</w:t>
            </w:r>
            <w:proofErr w:type="spellEnd"/>
            <w:r>
              <w:t xml:space="preserve"> стойка)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 на 5 коек</w:t>
            </w:r>
          </w:p>
        </w:tc>
      </w:tr>
    </w:tbl>
    <w:p w:rsidR="00A63BEF" w:rsidRDefault="00A63BEF">
      <w:pPr>
        <w:sectPr w:rsidR="00A63B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16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r>
        <w:t>ПРАВИЛА ОРГАНИЗАЦИИ ДЕЯТЕЛЬНОСТИ НАРКОЛОГИЧЕСКОГО ОТДЕЛЕНИЯ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отделения.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2. Наркологическое отделение (далее - Отделение) создается для оказания специализированной медицинской помощи по профилю "психиатрия-наркология".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3. Отделение является структурным подразделением медицинской организации.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4. В структуре Отделения рекомендуется предусматривать: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кабинеты врачей;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 врача-психотерапевта;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 медицинского психолога;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процедурную;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 старшей медицинской сестры.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5. В Отделении рекомендуется предусматривать: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палаты для пациентов;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комнату для среднего медицинского персонала;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комнату сестры-хозяйки;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помещение для групповой и индивидуальной психотерапии;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душевые и туалеты для пациентов;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lastRenderedPageBreak/>
        <w:t>санитарную комнату;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комнату для посетителей.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6. Отделение может быть смешанным (для лиц с различными наркологическими расстройствами) или специализированным (для лиц с определенным наркологическим расстройством).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7. Штатная численность Отделения устанавливается руководителем медицинской организации, в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898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8. На должность заведующего Отделением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Квалификационным требованиям), по </w:t>
      </w:r>
      <w:hyperlink r:id="rId61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9. На должность врача-психиатра-нарколога Отделения назначается специалист, соответствующий Квалификационным требованиям по </w:t>
      </w:r>
      <w:hyperlink r:id="rId62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10. Оснащение Отделения осуществляется в соответствии со стандартом, предусмотренным </w:t>
      </w:r>
      <w:hyperlink w:anchor="P969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12. Отделение осуществляет следующие основные функции: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оказание специализированной медицинской помощи лицам с наркологическими расстройствами на основе </w:t>
      </w:r>
      <w:hyperlink r:id="rId63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оказание психотерапевтической и медико-психологической помощи лицам с наркологическими расстройствами;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оказание консультативной помощи иным врачам-специалистам по вопросам диагностики, лечения и медицинской реабилитации лиц с наркологическими расстройствами;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участие в организации и проведении научно-практических мероприятий по вопросам наркологических расстройств;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lastRenderedPageBreak/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4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65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13. Отделение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17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bookmarkStart w:id="13" w:name="P898"/>
      <w:bookmarkEnd w:id="13"/>
      <w:r>
        <w:t>РЕКОМЕНДУЕМЫЕ ШТАТНЫЕ НОРМАТИВЫ НАРКОЛОГИЧЕСКОГО ОТДЕЛЕНИЯ</w:t>
      </w:r>
    </w:p>
    <w:p w:rsidR="00A63BEF" w:rsidRDefault="00A63BEF">
      <w:pPr>
        <w:pStyle w:val="ConsPlusNormal"/>
        <w:jc w:val="both"/>
      </w:pPr>
    </w:p>
    <w:p w:rsidR="00A63BEF" w:rsidRDefault="00A63BEF">
      <w:pPr>
        <w:sectPr w:rsidR="00A63B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28"/>
        <w:gridCol w:w="5386"/>
      </w:tblGrid>
      <w:tr w:rsidR="00A63BEF">
        <w:tc>
          <w:tcPr>
            <w:tcW w:w="737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28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86" w:type="dxa"/>
          </w:tcPr>
          <w:p w:rsidR="00A63BEF" w:rsidRDefault="00A63BE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63BEF">
        <w:tc>
          <w:tcPr>
            <w:tcW w:w="737" w:type="dxa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A63BEF" w:rsidRDefault="00A63BEF">
            <w:pPr>
              <w:pStyle w:val="ConsPlusNormal"/>
              <w:jc w:val="both"/>
            </w:pPr>
            <w:r>
              <w:t>Заведующий отделением - врач-психиатр-нарколог</w:t>
            </w:r>
          </w:p>
        </w:tc>
        <w:tc>
          <w:tcPr>
            <w:tcW w:w="5386" w:type="dxa"/>
          </w:tcPr>
          <w:p w:rsidR="00A63BEF" w:rsidRDefault="00A63BEF">
            <w:pPr>
              <w:pStyle w:val="ConsPlusNormal"/>
              <w:jc w:val="both"/>
            </w:pPr>
            <w:r>
              <w:t>при числе должностей врачей-психиатров-наркологов</w:t>
            </w:r>
          </w:p>
          <w:p w:rsidR="00A63BEF" w:rsidRDefault="00A63BEF">
            <w:pPr>
              <w:pStyle w:val="ConsPlusNormal"/>
              <w:jc w:val="both"/>
            </w:pPr>
            <w:r>
              <w:t>не менее 3 должностей - вместо 0,5 должности врача-психиатра-нарколога;</w:t>
            </w:r>
          </w:p>
          <w:p w:rsidR="00A63BEF" w:rsidRDefault="00A63BEF">
            <w:pPr>
              <w:pStyle w:val="ConsPlusNormal"/>
              <w:jc w:val="both"/>
            </w:pPr>
            <w:r>
              <w:t>свыше 4 должностей - вместо 1 должности врача-психиатра-нарколога</w:t>
            </w:r>
          </w:p>
        </w:tc>
      </w:tr>
      <w:tr w:rsidR="00A63BEF">
        <w:tc>
          <w:tcPr>
            <w:tcW w:w="737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A63BEF" w:rsidRDefault="00A63BEF">
            <w:pPr>
              <w:pStyle w:val="ConsPlusNormal"/>
              <w:jc w:val="both"/>
            </w:pPr>
            <w:r>
              <w:t>Врач-психиатр-нарколог</w:t>
            </w:r>
          </w:p>
        </w:tc>
        <w:tc>
          <w:tcPr>
            <w:tcW w:w="5386" w:type="dxa"/>
          </w:tcPr>
          <w:p w:rsidR="00A63BEF" w:rsidRDefault="00A63BEF">
            <w:pPr>
              <w:pStyle w:val="ConsPlusNormal"/>
              <w:jc w:val="both"/>
            </w:pPr>
            <w:r>
              <w:t>1 на:</w:t>
            </w:r>
          </w:p>
          <w:p w:rsidR="00A63BEF" w:rsidRDefault="00A63BEF">
            <w:pPr>
              <w:pStyle w:val="ConsPlusNormal"/>
              <w:jc w:val="both"/>
            </w:pPr>
            <w:r>
              <w:t>35 коек для больных алкоголизмом;</w:t>
            </w:r>
          </w:p>
          <w:p w:rsidR="00A63BEF" w:rsidRDefault="00A63BEF">
            <w:pPr>
              <w:pStyle w:val="ConsPlusNormal"/>
              <w:jc w:val="both"/>
            </w:pPr>
            <w:r>
              <w:t>20 коек для больных наркоманией;</w:t>
            </w:r>
          </w:p>
          <w:p w:rsidR="00A63BEF" w:rsidRDefault="00A63BEF">
            <w:pPr>
              <w:pStyle w:val="ConsPlusNormal"/>
              <w:jc w:val="both"/>
            </w:pPr>
            <w:r>
              <w:t>10 коек для лечения несовершеннолетних с 14 лет больных алкоголизмом и (или) наркоманией</w:t>
            </w:r>
          </w:p>
        </w:tc>
      </w:tr>
      <w:tr w:rsidR="00A63BEF">
        <w:tc>
          <w:tcPr>
            <w:tcW w:w="737" w:type="dxa"/>
          </w:tcPr>
          <w:p w:rsidR="00A63BEF" w:rsidRDefault="00A63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A63BEF" w:rsidRDefault="00A63BEF">
            <w:pPr>
              <w:pStyle w:val="ConsPlusNormal"/>
              <w:jc w:val="both"/>
            </w:pPr>
            <w:r>
              <w:t>Врач-психотерапевт</w:t>
            </w:r>
          </w:p>
        </w:tc>
        <w:tc>
          <w:tcPr>
            <w:tcW w:w="5386" w:type="dxa"/>
          </w:tcPr>
          <w:p w:rsidR="00A63BEF" w:rsidRDefault="00A63BEF">
            <w:pPr>
              <w:pStyle w:val="ConsPlusNormal"/>
              <w:jc w:val="both"/>
            </w:pPr>
            <w:r>
              <w:t>1 на 1 должность врача-психиатра-нарколога</w:t>
            </w:r>
          </w:p>
        </w:tc>
      </w:tr>
      <w:tr w:rsidR="00A63BEF">
        <w:tc>
          <w:tcPr>
            <w:tcW w:w="737" w:type="dxa"/>
          </w:tcPr>
          <w:p w:rsidR="00A63BEF" w:rsidRDefault="00A63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A63BEF" w:rsidRDefault="00A63BEF">
            <w:pPr>
              <w:pStyle w:val="ConsPlusNormal"/>
              <w:jc w:val="both"/>
            </w:pPr>
            <w:r>
              <w:t>Медицинский психолог</w:t>
            </w:r>
          </w:p>
        </w:tc>
        <w:tc>
          <w:tcPr>
            <w:tcW w:w="5386" w:type="dxa"/>
          </w:tcPr>
          <w:p w:rsidR="00A63BEF" w:rsidRDefault="00A63BEF">
            <w:pPr>
              <w:pStyle w:val="ConsPlusNormal"/>
              <w:jc w:val="both"/>
            </w:pPr>
            <w:r>
              <w:t>1 на:</w:t>
            </w:r>
          </w:p>
          <w:p w:rsidR="00A63BEF" w:rsidRDefault="00A63BEF">
            <w:pPr>
              <w:pStyle w:val="ConsPlusNormal"/>
              <w:jc w:val="both"/>
            </w:pPr>
            <w:r>
              <w:t>20 коек для больных алкоголизмом;</w:t>
            </w:r>
          </w:p>
          <w:p w:rsidR="00A63BEF" w:rsidRDefault="00A63BEF">
            <w:pPr>
              <w:pStyle w:val="ConsPlusNormal"/>
              <w:jc w:val="both"/>
            </w:pPr>
            <w:r>
              <w:t>15 коек для больных наркоманией;</w:t>
            </w:r>
          </w:p>
          <w:p w:rsidR="00A63BEF" w:rsidRDefault="00A63BEF">
            <w:pPr>
              <w:pStyle w:val="ConsPlusNormal"/>
              <w:jc w:val="both"/>
            </w:pPr>
            <w:r>
              <w:t>10 коек для несовершеннолетних с 14 лет больных алкоголизмом и (или) наркоманией</w:t>
            </w:r>
          </w:p>
        </w:tc>
      </w:tr>
      <w:tr w:rsidR="00A63BEF">
        <w:tc>
          <w:tcPr>
            <w:tcW w:w="737" w:type="dxa"/>
          </w:tcPr>
          <w:p w:rsidR="00A63BEF" w:rsidRDefault="00A63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A63BEF" w:rsidRDefault="00A63BEF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5386" w:type="dxa"/>
          </w:tcPr>
          <w:p w:rsidR="00A63BEF" w:rsidRDefault="00A63BEF">
            <w:pPr>
              <w:pStyle w:val="ConsPlusNormal"/>
              <w:jc w:val="both"/>
            </w:pPr>
            <w:r>
              <w:t>1 на:</w:t>
            </w:r>
          </w:p>
          <w:p w:rsidR="00A63BEF" w:rsidRDefault="00A63BEF">
            <w:pPr>
              <w:pStyle w:val="ConsPlusNormal"/>
              <w:jc w:val="both"/>
            </w:pPr>
            <w:r>
              <w:t>35 коек для взрослых;</w:t>
            </w:r>
          </w:p>
          <w:p w:rsidR="00A63BEF" w:rsidRDefault="00A63BEF">
            <w:pPr>
              <w:pStyle w:val="ConsPlusNormal"/>
              <w:jc w:val="both"/>
            </w:pPr>
            <w:r>
              <w:t>15 коек для несовершеннолетних с 14 лет</w:t>
            </w:r>
          </w:p>
        </w:tc>
      </w:tr>
      <w:tr w:rsidR="00A63BEF">
        <w:tc>
          <w:tcPr>
            <w:tcW w:w="737" w:type="dxa"/>
          </w:tcPr>
          <w:p w:rsidR="00A63BEF" w:rsidRDefault="00A63B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A63BEF" w:rsidRDefault="00A63BEF">
            <w:pPr>
              <w:pStyle w:val="ConsPlusNormal"/>
              <w:jc w:val="both"/>
            </w:pPr>
            <w:r>
              <w:t>Социальный работник</w:t>
            </w:r>
          </w:p>
        </w:tc>
        <w:tc>
          <w:tcPr>
            <w:tcW w:w="5386" w:type="dxa"/>
          </w:tcPr>
          <w:p w:rsidR="00A63BEF" w:rsidRDefault="00A63BEF">
            <w:pPr>
              <w:pStyle w:val="ConsPlusNormal"/>
              <w:jc w:val="both"/>
            </w:pPr>
            <w:r>
              <w:t>1 на 2 должности специалиста по социальной работе</w:t>
            </w:r>
          </w:p>
        </w:tc>
      </w:tr>
      <w:tr w:rsidR="00A63BEF">
        <w:tc>
          <w:tcPr>
            <w:tcW w:w="737" w:type="dxa"/>
          </w:tcPr>
          <w:p w:rsidR="00A63BEF" w:rsidRDefault="00A63B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A63BEF" w:rsidRDefault="00A63BEF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5386" w:type="dxa"/>
          </w:tcPr>
          <w:p w:rsidR="00A63BEF" w:rsidRDefault="00A63BEF">
            <w:pPr>
              <w:pStyle w:val="ConsPlusNormal"/>
              <w:jc w:val="both"/>
            </w:pPr>
            <w:r>
              <w:t>1 на 1 должность заведующего отделением - врача-психиатра-нарколога</w:t>
            </w:r>
          </w:p>
        </w:tc>
      </w:tr>
      <w:tr w:rsidR="00A63BEF">
        <w:tc>
          <w:tcPr>
            <w:tcW w:w="737" w:type="dxa"/>
          </w:tcPr>
          <w:p w:rsidR="00A63BEF" w:rsidRDefault="00A63B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A63BEF" w:rsidRDefault="00A63BEF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5386" w:type="dxa"/>
          </w:tcPr>
          <w:p w:rsidR="00A63BEF" w:rsidRDefault="00A63BEF">
            <w:pPr>
              <w:pStyle w:val="ConsPlusNormal"/>
              <w:jc w:val="both"/>
            </w:pPr>
            <w:r>
              <w:t>6 (для обеспечения круглосуточной работы) на:</w:t>
            </w:r>
          </w:p>
          <w:p w:rsidR="00A63BEF" w:rsidRDefault="00A63BEF">
            <w:pPr>
              <w:pStyle w:val="ConsPlusNormal"/>
              <w:jc w:val="both"/>
            </w:pPr>
            <w:r>
              <w:t>15 коек для больных алкоголизмом;</w:t>
            </w:r>
          </w:p>
          <w:p w:rsidR="00A63BEF" w:rsidRDefault="00A63BEF">
            <w:pPr>
              <w:pStyle w:val="ConsPlusNormal"/>
              <w:jc w:val="both"/>
            </w:pPr>
            <w:r>
              <w:t>10 коек для больных наркоманией;</w:t>
            </w:r>
          </w:p>
          <w:p w:rsidR="00A63BEF" w:rsidRDefault="00A63BEF">
            <w:pPr>
              <w:pStyle w:val="ConsPlusNormal"/>
              <w:jc w:val="both"/>
            </w:pPr>
            <w:r>
              <w:t xml:space="preserve">10 коек для несовершеннолетних с 14 лет больных </w:t>
            </w:r>
            <w:r>
              <w:lastRenderedPageBreak/>
              <w:t>алкоголизмом и (или) наркоманией</w:t>
            </w:r>
          </w:p>
        </w:tc>
      </w:tr>
      <w:tr w:rsidR="00A63BEF">
        <w:tc>
          <w:tcPr>
            <w:tcW w:w="737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628" w:type="dxa"/>
          </w:tcPr>
          <w:p w:rsidR="00A63BEF" w:rsidRDefault="00A63BEF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5386" w:type="dxa"/>
          </w:tcPr>
          <w:p w:rsidR="00A63BEF" w:rsidRDefault="00A63BEF">
            <w:pPr>
              <w:pStyle w:val="ConsPlusNormal"/>
              <w:jc w:val="both"/>
            </w:pPr>
            <w:r>
              <w:t>1 в смену</w:t>
            </w:r>
          </w:p>
        </w:tc>
      </w:tr>
      <w:tr w:rsidR="00A63BEF">
        <w:tc>
          <w:tcPr>
            <w:tcW w:w="737" w:type="dxa"/>
          </w:tcPr>
          <w:p w:rsidR="00A63BEF" w:rsidRDefault="00A63B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A63BEF" w:rsidRDefault="00A63BEF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5386" w:type="dxa"/>
          </w:tcPr>
          <w:p w:rsidR="00A63BEF" w:rsidRDefault="00A63BEF">
            <w:pPr>
              <w:pStyle w:val="ConsPlusNormal"/>
              <w:jc w:val="both"/>
            </w:pPr>
            <w:r>
              <w:t>1</w:t>
            </w:r>
          </w:p>
        </w:tc>
      </w:tr>
      <w:tr w:rsidR="00A63BEF">
        <w:tc>
          <w:tcPr>
            <w:tcW w:w="737" w:type="dxa"/>
          </w:tcPr>
          <w:p w:rsidR="00A63BEF" w:rsidRDefault="00A63B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A63BEF" w:rsidRDefault="00A63BEF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386" w:type="dxa"/>
          </w:tcPr>
          <w:p w:rsidR="00A63BEF" w:rsidRDefault="00A63BEF">
            <w:pPr>
              <w:pStyle w:val="ConsPlusNormal"/>
              <w:jc w:val="both"/>
            </w:pPr>
            <w:r>
              <w:t>6 для обеспечения круглосуточной работы на:</w:t>
            </w:r>
          </w:p>
          <w:p w:rsidR="00A63BEF" w:rsidRDefault="00A63BEF">
            <w:pPr>
              <w:pStyle w:val="ConsPlusNormal"/>
              <w:jc w:val="both"/>
            </w:pPr>
            <w:r>
              <w:t>20 коек для больных алкоголизмом;</w:t>
            </w:r>
          </w:p>
          <w:p w:rsidR="00A63BEF" w:rsidRDefault="00A63BEF">
            <w:pPr>
              <w:pStyle w:val="ConsPlusNormal"/>
              <w:jc w:val="both"/>
            </w:pPr>
            <w:r>
              <w:t>10 коек для больных наркоманией;</w:t>
            </w:r>
          </w:p>
          <w:p w:rsidR="00A63BEF" w:rsidRDefault="00A63BEF">
            <w:pPr>
              <w:pStyle w:val="ConsPlusNormal"/>
              <w:jc w:val="both"/>
            </w:pPr>
            <w:r>
              <w:t>10 коек для несовершеннолетних с 14 лет больных алкоголизмом и (или) наркоманией</w:t>
            </w:r>
          </w:p>
        </w:tc>
      </w:tr>
    </w:tbl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Примечание: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1. Рекомендуемые штатные нормативы наркологического отделения не распространяются на медицинские организации частной системы здравоохранения.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6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18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lastRenderedPageBreak/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bookmarkStart w:id="14" w:name="P969"/>
      <w:bookmarkEnd w:id="14"/>
      <w:r>
        <w:t>СТАНДАРТ ОСНАЩЕНИЯ НАРКОЛОГИЧЕСКОГО ОТДЕЛЕНИЯ</w:t>
      </w:r>
    </w:p>
    <w:p w:rsidR="00A63BEF" w:rsidRDefault="00A63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60"/>
      </w:tblGrid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A63BEF" w:rsidRDefault="00A63BEF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Диктофон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Штатив медицинский (</w:t>
            </w:r>
            <w:proofErr w:type="spellStart"/>
            <w:r>
              <w:t>инфузионная</w:t>
            </w:r>
            <w:proofErr w:type="spellEnd"/>
            <w:r>
              <w:t xml:space="preserve"> стойка)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6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A63BEF" w:rsidRDefault="00A63BEF">
      <w:pPr>
        <w:sectPr w:rsidR="00A63B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19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r>
        <w:t>ПРАВИЛА</w:t>
      </w:r>
    </w:p>
    <w:p w:rsidR="00A63BEF" w:rsidRDefault="00A63BEF">
      <w:pPr>
        <w:pStyle w:val="ConsPlusTitle"/>
        <w:jc w:val="center"/>
      </w:pPr>
      <w:r>
        <w:t>ОРГАНИЗАЦИИ ДЕЯТЕЛЬНОСТИ ОТДЕЛЕНИЯ МЕДИЦИНСКОЙ РЕАБИЛИТАЦИИ</w:t>
      </w:r>
    </w:p>
    <w:p w:rsidR="00A63BEF" w:rsidRDefault="00A63BEF">
      <w:pPr>
        <w:pStyle w:val="ConsPlusTitle"/>
        <w:jc w:val="center"/>
      </w:pPr>
      <w:r>
        <w:t>ДЛЯ ЛИЦ С НАРКОЛОГИЧЕСКИМИ РАССТРОЙСТВАМИ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медицинской реабилитации для лиц с наркологическими расстройствами.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2. Отделение медицинской реабилитации для лиц с наркологическими расстройствами (далее - МР отделение) создается для оказания первичной медико-санитарной и (или) специализированной медицинской помощи по профилю "психиатрия-наркология" в амбулаторных условиях, условиях дневного стационара или стационарных условиях.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3. МР отделение является структурным подразделением медицинской организации.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4. В структуре МР отделения рекомендуется предусматривать: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 для врачей-психиатров-наркологов;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 врача-психотерапевта;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 медицинского психолога;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 специалиста по социальной работе и социальных работников;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процедурную.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5. В МР отделении рекомендуется предусматривать: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палаты для пациентов;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помещения для индивидуальных и групповых методов работы;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помещения для терапии занятостью и клубной работы;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комнату психологической разгрузки;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зал для занятия лечебной физкультурой;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зал для занятия на тренажерах;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lastRenderedPageBreak/>
        <w:t>помещения для сестры-хозяйки;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душевую и туалет для пациентов;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санитарную комнату.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6. Штатная численность МР отделения устанавливается руководителем медицинской организации, в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086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7. На должность заведующего МР отделением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67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8. На должность врача-психиатра-нарколога МР отделения назначается специалист, соответствующий Квалификационным требованиям по </w:t>
      </w:r>
      <w:hyperlink r:id="rId68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9. Оснащение МР отделения осуществляется в соответствии со стандартом, предусмотренным </w:t>
      </w:r>
      <w:hyperlink w:anchor="P1190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10. По решению руководителя медицинской организации, в которой создано МР отделение, для обеспечения своей деятельности МР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11. МР отделение осуществляет следующие основные функции: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осуществление медицинской реабилитации пациентов с наркологическими расстройствами;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продолжению и завершению медицинской реабилитации, диспансерному наблюдению,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осуществление взаимодействия с организациями, оказывающими социальную помощь, по вопросам трудоустройства пациентов с наркологическими расстройствами;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оказание медико-психологической помощи семьям лиц с наркологическими расстройствами;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осуществление взаимодействия с общественными, религиозными и другими организациями по оказанию реабилитационной помощи лицам с наркологическими расстройствами;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информирование населения об эффективных методах диагностики наркологических </w:t>
      </w:r>
      <w:r>
        <w:lastRenderedPageBreak/>
        <w:t>расстройств,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"психиатрия-наркология";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9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0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20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bookmarkStart w:id="15" w:name="P1086"/>
      <w:bookmarkEnd w:id="15"/>
      <w:r>
        <w:t>РЕКОМЕНДУЕМЫЕ ШТАТНЫЕ НОРМАТИВЫ</w:t>
      </w:r>
    </w:p>
    <w:p w:rsidR="00A63BEF" w:rsidRDefault="00A63BEF">
      <w:pPr>
        <w:pStyle w:val="ConsPlusTitle"/>
        <w:jc w:val="center"/>
      </w:pPr>
      <w:r>
        <w:t>ОТДЕЛЕНИЯ МЕДИЦИНСКОЙ РЕАБИЛИТАЦИИ ДЛЯ ЛИЦ</w:t>
      </w:r>
    </w:p>
    <w:p w:rsidR="00A63BEF" w:rsidRDefault="00A63BEF">
      <w:pPr>
        <w:pStyle w:val="ConsPlusTitle"/>
        <w:jc w:val="center"/>
      </w:pPr>
      <w:r>
        <w:t>С НАРКОЛОГИЧЕСКИМИ РАССТРОЙСТВАМИ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ind w:firstLine="540"/>
        <w:jc w:val="both"/>
        <w:outlineLvl w:val="2"/>
      </w:pPr>
      <w:r>
        <w:t>1. Рекомендуемые штатные нормативы отделения медицинской реабилитации для лиц с наркологическими расстройствами (для осуществления медицинской реабилитации в амбулаторных условиях)</w:t>
      </w:r>
    </w:p>
    <w:p w:rsidR="00A63BEF" w:rsidRDefault="00A63BEF">
      <w:pPr>
        <w:pStyle w:val="ConsPlusNormal"/>
        <w:jc w:val="both"/>
      </w:pPr>
    </w:p>
    <w:p w:rsidR="00A63BEF" w:rsidRDefault="00A63BEF">
      <w:pPr>
        <w:sectPr w:rsidR="00A63B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140"/>
        <w:gridCol w:w="4860"/>
      </w:tblGrid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</w:pPr>
            <w:r>
              <w:t>Заведующий отделением - врач-психиатр-нарколог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</w:pPr>
            <w:r>
              <w:t>1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</w:pPr>
            <w:r>
              <w:t>1 в смену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</w:pPr>
            <w:r>
              <w:t>1 на 1 должность специалиста по социальной работе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</w:pPr>
            <w:r>
              <w:t>1 на 2 должности врача-психиатра-нарколога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</w:pPr>
            <w:r>
              <w:t>1 на 2 должности врача-психиатра-нарколога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</w:pPr>
            <w:r>
              <w:t>Сестра-хозяйка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</w:pPr>
            <w:r>
              <w:t>1</w:t>
            </w:r>
          </w:p>
        </w:tc>
      </w:tr>
    </w:tbl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ind w:firstLine="540"/>
        <w:jc w:val="both"/>
        <w:outlineLvl w:val="2"/>
      </w:pPr>
      <w:r>
        <w:t>2. Рекомендуемые штатные нормативы отделения медицинской реабилитации для лиц с наркологическими расстройствами (для осуществления медицинской реабилитации в стационарных условиях и условиях дневного стационара)</w:t>
      </w:r>
    </w:p>
    <w:p w:rsidR="00A63BEF" w:rsidRDefault="00A63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140"/>
        <w:gridCol w:w="4860"/>
      </w:tblGrid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</w:pPr>
            <w:r>
              <w:t>Заведующий отделением - врач-психиатр-нарколог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</w:pPr>
            <w:r>
              <w:t>при числе должностей врачей-психиатров-наркологов</w:t>
            </w:r>
          </w:p>
          <w:p w:rsidR="00A63BEF" w:rsidRDefault="00A63BEF">
            <w:pPr>
              <w:pStyle w:val="ConsPlusNormal"/>
            </w:pPr>
            <w:r>
              <w:t>не менее 3 должностей вместо 0,5 должности врача-психиатра-нарколога;</w:t>
            </w:r>
          </w:p>
          <w:p w:rsidR="00A63BEF" w:rsidRDefault="00A63BEF">
            <w:pPr>
              <w:pStyle w:val="ConsPlusNormal"/>
            </w:pPr>
            <w:r>
              <w:t>свыше 4 должностей - вместо 1 должности врача-психиатра-нарколога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</w:pPr>
            <w:r>
              <w:t>1 на 25 коек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</w:pPr>
            <w:r>
              <w:t>1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</w:pPr>
            <w:r>
              <w:t>1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</w:pPr>
            <w:r>
              <w:t>1 на 25 коек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</w:pPr>
            <w:r>
              <w:t>2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</w:pPr>
            <w:r>
              <w:t>2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</w:pPr>
            <w:r>
              <w:t>1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</w:pPr>
            <w:r>
              <w:t>6 на 25 коек для обеспечения круглосуточной работы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</w:pPr>
            <w:r>
              <w:t>2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</w:pPr>
            <w:r>
              <w:t>Сестра-хозяйка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</w:pPr>
            <w:r>
              <w:t>1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</w:pPr>
            <w:r>
              <w:t>1 на 25 коек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</w:pPr>
            <w:r>
              <w:t>Инструктор производственного обучения рабочих массовых специальностей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</w:pPr>
            <w:r>
              <w:t>1 на 25 коек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40" w:type="dxa"/>
          </w:tcPr>
          <w:p w:rsidR="00A63BEF" w:rsidRDefault="00A63BEF">
            <w:pPr>
              <w:pStyle w:val="ConsPlusNormal"/>
            </w:pPr>
            <w:r>
              <w:t>Санитар</w:t>
            </w:r>
          </w:p>
        </w:tc>
        <w:tc>
          <w:tcPr>
            <w:tcW w:w="4860" w:type="dxa"/>
          </w:tcPr>
          <w:p w:rsidR="00A63BEF" w:rsidRDefault="00A63BEF">
            <w:pPr>
              <w:pStyle w:val="ConsPlusNormal"/>
            </w:pPr>
            <w:r>
              <w:t>6 на 25 коек для обеспечения круглосуточной работы</w:t>
            </w:r>
          </w:p>
        </w:tc>
      </w:tr>
    </w:tbl>
    <w:p w:rsidR="00A63BEF" w:rsidRDefault="00A63BEF">
      <w:pPr>
        <w:sectPr w:rsidR="00A63B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Примечание: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1. Рекомендуемые штатные нормативы отделения медицинской реабилитации для лиц, страдающих наркологическими расстройствами, не распространяются на медицинские организации частной системы здравоохранения.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устанавливается исходя из меньшей численности населения (корректируются с учетом нагрузки, но не менее 0,25 должности).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71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численности прикрепленного населения.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4. Должность инструктора производственного обучения рабочих массовых специальностей устанавливается при отсутствии данной должности в штате медицинской организации, в структуре которой создано отделение медицинской реабилитации для лиц с наркологическими расстройствами.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21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bookmarkStart w:id="16" w:name="P1190"/>
      <w:bookmarkEnd w:id="16"/>
      <w:r>
        <w:t>СТАНДАРТ</w:t>
      </w:r>
    </w:p>
    <w:p w:rsidR="00A63BEF" w:rsidRDefault="00A63BEF">
      <w:pPr>
        <w:pStyle w:val="ConsPlusTitle"/>
        <w:jc w:val="center"/>
      </w:pPr>
      <w:r>
        <w:t>ОСНАЩЕНИЯ ОТДЕЛЕНИЯ МЕДИЦИНСКОЙ РЕАБИЛИТАЦИИ ДЛЯ ЛИЦ</w:t>
      </w:r>
    </w:p>
    <w:p w:rsidR="00A63BEF" w:rsidRDefault="00A63BEF">
      <w:pPr>
        <w:pStyle w:val="ConsPlusTitle"/>
        <w:jc w:val="center"/>
      </w:pPr>
      <w:r>
        <w:t>С НАРКОЛОГИЧЕСКИМИ РАССТРОЙСТВАМИ</w:t>
      </w:r>
    </w:p>
    <w:p w:rsidR="00A63BEF" w:rsidRDefault="00A63BEF">
      <w:pPr>
        <w:pStyle w:val="ConsPlusNormal"/>
        <w:jc w:val="both"/>
      </w:pPr>
    </w:p>
    <w:p w:rsidR="00A63BEF" w:rsidRDefault="00A63BEF">
      <w:pPr>
        <w:sectPr w:rsidR="00A63B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2951"/>
      </w:tblGrid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51" w:type="dxa"/>
          </w:tcPr>
          <w:p w:rsidR="00A63BEF" w:rsidRDefault="00A63BEF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Фонендоскоп</w:t>
            </w:r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Видеокамера</w:t>
            </w:r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DVD-RW диски</w:t>
            </w:r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Диктофон</w:t>
            </w:r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Комплекс биологической обратной связи</w:t>
            </w:r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 xml:space="preserve">Окси-СПА </w:t>
            </w:r>
            <w:proofErr w:type="spellStart"/>
            <w:r>
              <w:t>физиокомплекс</w:t>
            </w:r>
            <w:proofErr w:type="spellEnd"/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Оборудование для лечебной гимнастики</w:t>
            </w:r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Тренажеры</w:t>
            </w:r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Элементы внутреннего дизайна (облицовка стен, декоративные растения, фрески, напольные вазы, приборы бокового освещения, аквариумы и другие)</w:t>
            </w:r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Комплект оборудования для оснащения 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tcW w:w="2951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A63BEF" w:rsidRDefault="00A63BEF">
      <w:pPr>
        <w:sectPr w:rsidR="00A63B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22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r>
        <w:t>ПРАВИЛА</w:t>
      </w:r>
    </w:p>
    <w:p w:rsidR="00A63BEF" w:rsidRDefault="00A63BEF">
      <w:pPr>
        <w:pStyle w:val="ConsPlusTitle"/>
        <w:jc w:val="center"/>
      </w:pPr>
      <w:r>
        <w:t>ОРГАНИЗАЦИИ ДЕЯТЕЛЬНОСТИ НАРКОЛОГИЧЕСКОГО ДИСПАНСЕРА</w:t>
      </w:r>
    </w:p>
    <w:p w:rsidR="00A63BEF" w:rsidRDefault="00A63BEF">
      <w:pPr>
        <w:pStyle w:val="ConsPlusTitle"/>
        <w:jc w:val="center"/>
      </w:pPr>
      <w:r>
        <w:t>(НАРКОЛОГИЧЕСКОЙ БОЛЬНИЦЫ)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диспансера (наркологической больницы).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2. Наркологический диспансер (наркологическая больница) создаются для оказания первичной специализированной медико-санитарной помощи и специализированной медицинской помощи по профилю "психиатрия-наркология" (при наличии структурных подразделений, оказывающих медицинскую помощь в стационарных условиях).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3. Наркологический диспансер (наркологическая больница) являются самостоятельными медицинскими организациями или структурными подразделениями медицинской организаций.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4. Деятельность наркологического диспансера (наркологической больницы) осуществляется по территориальному принципу.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5. Структура наркологического диспансера (наркологической больницы) и их штатная численность устанавливаются учредителем или руководителем медицинской организации, в которой они созданы, в зависимости от объема проводимой лечебно-диагностической и реабилитационной работы, и численности обслуживаемого населения с учетом рекомендуемых штатных нормативов, предусмотренных </w:t>
      </w:r>
      <w:hyperlink w:anchor="P1351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6. В структуре наркологического диспансера (наркологической больницы) рекомендуется предусматривать: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6.1. организационно-методический отдел (кабинет медицинской статистики), включающий регистратуру;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6.2. </w:t>
      </w:r>
      <w:proofErr w:type="spellStart"/>
      <w:r>
        <w:t>диспансерно</w:t>
      </w:r>
      <w:proofErr w:type="spellEnd"/>
      <w:r>
        <w:t>-поликлиническое отделение, включающее: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кабинеты профилактики наркологических расстройств;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кабинеты врачей-психиатров-наркологов и врачей-психиатров-наркологов участковых;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кабинеты врачей-психиатров-наркологов по обслуживанию детского населения и врачей-психиатров-наркологов участковых по обслуживанию детского населения;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кабинеты медицинских психологов;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кабинеты врачей-психотерапевтов;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lastRenderedPageBreak/>
        <w:t>кабинеты для индивидуальной и групповой психотерапии;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кабинеты специалистов по социальной работе и социальных работников;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кабинеты врачей-специалистов;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процедурные кабинеты;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6.3. наркологический дневной стационар;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6.4. приемное отделение;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6.5. кабинет (отделение) физиотерапии или кабинет (отделение) физиотерапии с залом лечебной физкультуры;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6.6. кабинет (отделение) функциональной диагностики;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6.7. кабинет (отделение) медицинского освидетельствования на состояние опьянения, в том числе с передвижными пунктами медицинского освидетельствования на состояние опьянения;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6.8. отделение реанимации и интенсивной терапии или палаты (блок) реанимации и интенсивной терапии;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6.9. наркологическое отделение;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6.10. отделение неотложной наркологической помощи;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6.11. отделение медицинской реабилитации;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6.12. клинико-диагностическую лабораторию;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6.13. химико-токсикологическую лабораторию;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6.14. аптеку;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6.15. информационно-вычислительный центр;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6.16. административно-хозяйственную часть;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6.17. зал для занятий лечебной физкультурой;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6.18. зал для занятий на тренажерах.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7. На должность главного врача наркологического диспансера (наркологической больницы)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72" w:history="1">
        <w:r>
          <w:rPr>
            <w:color w:val="0000FF"/>
          </w:rPr>
          <w:t>специальности</w:t>
        </w:r>
      </w:hyperlink>
      <w:r>
        <w:t xml:space="preserve"> "организация здравоохранения и общественное здоровье".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8. На должность врача-психиатра-нарколога наркологического диспансера (наркологической больницы) назначаются специалисты, соответствующие Квалификационным требованиям по </w:t>
      </w:r>
      <w:hyperlink r:id="rId73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9. Оснащение наркологического диспансера (наркологической больницы) осуществляется в соответствии со стандартом, предусмотренным </w:t>
      </w:r>
      <w:hyperlink w:anchor="P1626" w:history="1">
        <w:r>
          <w:rPr>
            <w:color w:val="0000FF"/>
          </w:rPr>
          <w:t>приложением N 24</w:t>
        </w:r>
      </w:hyperlink>
      <w:r>
        <w:t xml:space="preserve"> к Порядку оказания </w:t>
      </w:r>
      <w:r>
        <w:lastRenderedPageBreak/>
        <w:t>медицинской помощи по профилю "психиатрия-наркология", утвержденному настоящим приказом.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10. По решению руководителя медицинской организации, в которой создан наркологический диспансер (наркологическая больница) как структурное подразделение, для обеспечения своей деятельности наркологический диспансер (наркологическая больница) может использовать возможности лечебно-диагностических и вспомогательных подразделений медицинской организации.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11. Наркологический диспансер (наркологическая больница) осуществляет следующие основные функции: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оказание первичной специализированной медико-санитарной и специализированной медицинской помощи лицам с наркологическими расстройствами на основе </w:t>
      </w:r>
      <w:hyperlink r:id="rId74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медицинских освидетельствований;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организационно-методическое руководство, оценка качества и эффективности работы медицинских организаций по профилактике, диагностике, лечению, медицинской реабилитации лиц с наркологическими расстройствами, а также по медицинскому освидетельствованию;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координация, организация и проведение мероприятий по профилактике наркологических расстройств на популяционном, групповом и индивидуальном уровнях;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мониторинг и анализ основных медико-статистических показателей заболеваемости наркологическими расстройствами и смертности от них;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информационное обеспечение медицинских организаций и населения по вопросам организации профилактики наркологических расстройств, лечебно-профилактической и медико-реабилитационной помощи лицам с наркологическими расстройствами;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организация диспансерного наблюдения за лицами с наркологическими расстройствами;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диспансерному наблюдению,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участие в санитарно-просветительской работе по вопросам профилактики наркологических расстройств;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информирование населения о методах диагностики,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"психиатрия-наркология";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5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</w:t>
      </w:r>
      <w:r>
        <w:lastRenderedPageBreak/>
        <w:t>Федерации, 2011, N 48, ст. 6724; 2013, N 48, ст. 6165; 2014, N 30, ст. 4257) (далее - Федеральный закон от 21 ноября 2011 г. N 323-ФЗ).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6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12. Наркологический диспансер (наркологическая больница)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23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bookmarkStart w:id="17" w:name="P1351"/>
      <w:bookmarkEnd w:id="17"/>
      <w:r>
        <w:t>РЕКОМЕНДУЕМЫЕ ШТАТНЫЕ НОРМАТИВЫ</w:t>
      </w:r>
    </w:p>
    <w:p w:rsidR="00A63BEF" w:rsidRDefault="00A63BEF">
      <w:pPr>
        <w:pStyle w:val="ConsPlusTitle"/>
        <w:jc w:val="center"/>
      </w:pPr>
      <w:r>
        <w:t>НАРКОЛОГИЧЕСКОГО ДИСПАНСЕРА (НАРКОЛОГИЧЕСКОЙ БОЛЬНИЦЫ)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ind w:firstLine="540"/>
        <w:jc w:val="both"/>
        <w:outlineLvl w:val="2"/>
      </w:pPr>
      <w:r>
        <w:t xml:space="preserve">1. Рекомендуемые штатные нормативы наркологического диспансера (наркологической больницы) (за исключением </w:t>
      </w:r>
      <w:proofErr w:type="spellStart"/>
      <w:r>
        <w:t>диспансерно</w:t>
      </w:r>
      <w:proofErr w:type="spellEnd"/>
      <w:r>
        <w:t>-поликлинического отделения и палаты (блока) реанимации и интенсивной терапии)</w:t>
      </w:r>
    </w:p>
    <w:p w:rsidR="00A63BEF" w:rsidRDefault="00A63BEF">
      <w:pPr>
        <w:pStyle w:val="ConsPlusNormal"/>
        <w:jc w:val="both"/>
      </w:pPr>
    </w:p>
    <w:p w:rsidR="00A63BEF" w:rsidRDefault="00A63BEF">
      <w:pPr>
        <w:sectPr w:rsidR="00A63B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855"/>
        <w:gridCol w:w="5325"/>
      </w:tblGrid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Главный врач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Заместитель главного врача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по требованию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Заведующий наркологическим отделением - врач-психиатр-нарколог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для лечения больных алкоголизмом из расчета:</w:t>
            </w:r>
          </w:p>
          <w:p w:rsidR="00A63BEF" w:rsidRDefault="00A63BEF">
            <w:pPr>
              <w:pStyle w:val="ConsPlusNormal"/>
            </w:pPr>
            <w:r>
              <w:t>до 30 коек - 1 должность вместо 0,5 должности врача-психиатра-нарколога;</w:t>
            </w:r>
          </w:p>
          <w:p w:rsidR="00A63BEF" w:rsidRDefault="00A63BEF">
            <w:pPr>
              <w:pStyle w:val="ConsPlusNormal"/>
            </w:pPr>
            <w:r>
              <w:t>на 30 и более коек - 1 должность сверх должностей врачей-психиатров-наркологов;</w:t>
            </w:r>
          </w:p>
          <w:p w:rsidR="00A63BEF" w:rsidRDefault="00A63BEF">
            <w:pPr>
              <w:pStyle w:val="ConsPlusNormal"/>
            </w:pPr>
            <w:r>
              <w:t>для лечения больных наркоманией из расчета:</w:t>
            </w:r>
          </w:p>
          <w:p w:rsidR="00A63BEF" w:rsidRDefault="00A63BEF">
            <w:pPr>
              <w:pStyle w:val="ConsPlusNormal"/>
            </w:pPr>
            <w:r>
              <w:t>до 20 коек - 1 должность вместо 0,5 должности врача-психиатра-нарколога;</w:t>
            </w:r>
          </w:p>
          <w:p w:rsidR="00A63BEF" w:rsidRDefault="00A63BEF">
            <w:pPr>
              <w:pStyle w:val="ConsPlusNormal"/>
            </w:pPr>
            <w:r>
              <w:t>на 20 и более коек - 1 должность сверх должностей врачей-психиатров-наркологов;</w:t>
            </w:r>
          </w:p>
          <w:p w:rsidR="00A63BEF" w:rsidRDefault="00A63BEF">
            <w:pPr>
              <w:pStyle w:val="ConsPlusNormal"/>
            </w:pPr>
            <w:r>
              <w:t>для лечения несовершеннолетних с 14 лет из расчета:</w:t>
            </w:r>
          </w:p>
          <w:p w:rsidR="00A63BEF" w:rsidRDefault="00A63BEF">
            <w:pPr>
              <w:pStyle w:val="ConsPlusNormal"/>
            </w:pPr>
            <w:r>
              <w:t>до 10 коек - 1 должность вместо 0,5 должности врача-психиатра-нарколога;</w:t>
            </w:r>
          </w:p>
          <w:p w:rsidR="00A63BEF" w:rsidRDefault="00A63BEF">
            <w:pPr>
              <w:pStyle w:val="ConsPlusNormal"/>
            </w:pPr>
            <w:r>
              <w:t>на 10 и более коек - 1 должность сверх должностей врачей-психиатров-наркологов.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Заведующий приемным отделением - врач-психиатр-нарколог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250 и более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Заведующий клинико-диагностической лабораторией - врач лабораторной клинической диагностики, заведующий кабинетом (отделением) физиотерапии - врач-физиотерапевт, заведующий кабинетом (отделением) функциональной диагностики - врач функциональной диагностики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вместо 0,5 должности врача-специалиста соответствующего кабинета (отделения)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Заведующий химико-токсикологической лабораторией - врач клинической лабораторной диагностики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при наличии 3 и более должностей врачей клинической лабораторной диагностики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Заведующий кабинетом (отделением) медицинского освидетельствования на состояние опьянения - врач-психиатр-нарколог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вместо 0,5 должности врача-психиатра-нарколога при числе должностей врачей-психиатров-наркологов не менее 7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на:</w:t>
            </w:r>
          </w:p>
          <w:p w:rsidR="00A63BEF" w:rsidRDefault="00A63BEF">
            <w:pPr>
              <w:pStyle w:val="ConsPlusNormal"/>
            </w:pPr>
            <w:r>
              <w:t>35 коек для больных алкоголизмом;</w:t>
            </w:r>
          </w:p>
          <w:p w:rsidR="00A63BEF" w:rsidRDefault="00A63BEF">
            <w:pPr>
              <w:pStyle w:val="ConsPlusNormal"/>
            </w:pPr>
            <w:r>
              <w:t>20 коек для больных наркоманией;</w:t>
            </w:r>
          </w:p>
          <w:p w:rsidR="00A63BEF" w:rsidRDefault="00A63BEF">
            <w:pPr>
              <w:pStyle w:val="ConsPlusNormal"/>
            </w:pPr>
            <w:r>
              <w:t>10 коек для несовершеннолетних с 14 лет больных алкоголизмом и (или) наркоманией;</w:t>
            </w:r>
          </w:p>
          <w:p w:rsidR="00A63BEF" w:rsidRDefault="00A63BEF">
            <w:pPr>
              <w:pStyle w:val="ConsPlusNormal"/>
            </w:pPr>
            <w:r>
              <w:t>6 на 300 и более коек</w:t>
            </w:r>
          </w:p>
          <w:p w:rsidR="00A63BEF" w:rsidRDefault="00A63BEF">
            <w:pPr>
              <w:pStyle w:val="ConsPlusNormal"/>
            </w:pPr>
            <w:r>
              <w:t>(для обеспечения круглосуточной работы в приемном отделении)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в зависимости от объема диагностической работы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Врач-психиатр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100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Врач-терапевт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100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100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Врач-невролог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150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150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100 коек для женщин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200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Врач-офтальмолог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250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250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Врач-рентгенолог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в зависимости от объема диагностической работы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Врач-эпидемиолог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300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в зависимости от объема диагностической работы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250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Врач-статистик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на:</w:t>
            </w:r>
          </w:p>
          <w:p w:rsidR="00A63BEF" w:rsidRDefault="00A63BEF">
            <w:pPr>
              <w:pStyle w:val="ConsPlusNormal"/>
            </w:pPr>
            <w:r>
              <w:t>20 коек для больных алкоголизмом;</w:t>
            </w:r>
          </w:p>
          <w:p w:rsidR="00A63BEF" w:rsidRDefault="00A63BEF">
            <w:pPr>
              <w:pStyle w:val="ConsPlusNormal"/>
            </w:pPr>
            <w:r>
              <w:t>15 коек для больных наркоманией;</w:t>
            </w:r>
          </w:p>
          <w:p w:rsidR="00A63BEF" w:rsidRDefault="00A63BEF">
            <w:pPr>
              <w:pStyle w:val="ConsPlusNormal"/>
            </w:pPr>
            <w:r>
              <w:t>10 коек для лечения несовершеннолетних с 14 лет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на:</w:t>
            </w:r>
          </w:p>
          <w:p w:rsidR="00A63BEF" w:rsidRDefault="00A63BEF">
            <w:pPr>
              <w:pStyle w:val="ConsPlusNormal"/>
            </w:pPr>
            <w:r>
              <w:t>35 коек для взрослых пациентов;</w:t>
            </w:r>
          </w:p>
          <w:p w:rsidR="00A63BEF" w:rsidRDefault="00A63BEF">
            <w:pPr>
              <w:pStyle w:val="ConsPlusNormal"/>
            </w:pPr>
            <w:r>
              <w:t>15 коек для несовершеннолетних с 14 лет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1 должность заведующего клинико-диагностической лабораторией - врача лабораторной клинической диагностики;</w:t>
            </w:r>
          </w:p>
          <w:p w:rsidR="00A63BEF" w:rsidRDefault="00A63BEF">
            <w:pPr>
              <w:pStyle w:val="ConsPlusNormal"/>
            </w:pPr>
            <w:r>
              <w:t>1 на 1 должность заведующего кабинетом (отделением) физиотерапии - врача-физиотерапевта;</w:t>
            </w:r>
          </w:p>
          <w:p w:rsidR="00A63BEF" w:rsidRDefault="00A63BEF">
            <w:pPr>
              <w:pStyle w:val="ConsPlusNormal"/>
            </w:pPr>
            <w:r>
              <w:t>1 на 1 должность заведующего кабинетом (отделением) функциональной диагностики - врача функциональной диагностики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6 для обеспечения круглосуточной работы на:</w:t>
            </w:r>
          </w:p>
          <w:p w:rsidR="00A63BEF" w:rsidRDefault="00A63BEF">
            <w:pPr>
              <w:pStyle w:val="ConsPlusNormal"/>
            </w:pPr>
            <w:r>
              <w:t>15 коек для лечения больных алкоголизмом;</w:t>
            </w:r>
          </w:p>
          <w:p w:rsidR="00A63BEF" w:rsidRDefault="00A63BEF">
            <w:pPr>
              <w:pStyle w:val="ConsPlusNormal"/>
            </w:pPr>
            <w:r>
              <w:t>10 коек для лечения больных наркоманией;</w:t>
            </w:r>
          </w:p>
          <w:p w:rsidR="00A63BEF" w:rsidRDefault="00A63BEF">
            <w:pPr>
              <w:pStyle w:val="ConsPlusNormal"/>
            </w:pPr>
            <w:r>
              <w:t xml:space="preserve">10 коек для лечения несовершеннолетних с 14 лет </w:t>
            </w:r>
            <w:r>
              <w:lastRenderedPageBreak/>
              <w:t>больных алкоголизмом и (или) наркоманией;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в смену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6 на 300 и более коек</w:t>
            </w:r>
          </w:p>
          <w:p w:rsidR="00A63BEF" w:rsidRDefault="00A63BEF">
            <w:pPr>
              <w:pStyle w:val="ConsPlusNormal"/>
            </w:pPr>
            <w:r>
              <w:t>(для обеспечения круглосуточной работы)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15 тыс. условных процедурных единиц в год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150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200 коек, но не менее 1 должности и не более 3 должностей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400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при наличии не менее 10 должностей врачей-психиатров-наркологов (врачей-психиатров-наркологов участковых);</w:t>
            </w:r>
          </w:p>
          <w:p w:rsidR="00A63BEF" w:rsidRDefault="00A63BEF">
            <w:pPr>
              <w:pStyle w:val="ConsPlusNormal"/>
            </w:pPr>
            <w:r>
              <w:t>1 на организационно-методический отдел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400 коек,</w:t>
            </w:r>
          </w:p>
          <w:p w:rsidR="00A63BEF" w:rsidRDefault="00A63BEF">
            <w:pPr>
              <w:pStyle w:val="ConsPlusNormal"/>
            </w:pPr>
            <w:r>
              <w:t>но не менее 1 должности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(для работы в архиве);</w:t>
            </w:r>
          </w:p>
          <w:p w:rsidR="00A63BEF" w:rsidRDefault="00A63BEF">
            <w:pPr>
              <w:pStyle w:val="ConsPlusNormal"/>
            </w:pPr>
            <w:r>
              <w:t>1 на 75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Сестра-хозяйка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структурное подразделение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Санитар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6 (для обеспечения круглосуточной работы) на:</w:t>
            </w:r>
          </w:p>
          <w:p w:rsidR="00A63BEF" w:rsidRDefault="00A63BEF">
            <w:pPr>
              <w:pStyle w:val="ConsPlusNormal"/>
            </w:pPr>
            <w:r>
              <w:t>20 коек для лечения больных алкоголизмом;</w:t>
            </w:r>
          </w:p>
          <w:p w:rsidR="00A63BEF" w:rsidRDefault="00A63BEF">
            <w:pPr>
              <w:pStyle w:val="ConsPlusNormal"/>
            </w:pPr>
            <w:r>
              <w:t>10 коек для лечения больных наркоманией;</w:t>
            </w:r>
          </w:p>
          <w:p w:rsidR="00A63BEF" w:rsidRDefault="00A63BEF">
            <w:pPr>
              <w:pStyle w:val="ConsPlusNormal"/>
            </w:pPr>
            <w:r>
              <w:t>10 коек для лечения несовершеннолетних с 14 лет больных алкоголизмом и (или) наркоманией;</w:t>
            </w:r>
          </w:p>
          <w:p w:rsidR="00A63BEF" w:rsidRDefault="00A63BEF">
            <w:pPr>
              <w:pStyle w:val="ConsPlusNormal"/>
            </w:pPr>
            <w:r>
              <w:lastRenderedPageBreak/>
              <w:t>1 на 1 должность врача клинической лабораторной диагностики;</w:t>
            </w:r>
          </w:p>
          <w:p w:rsidR="00A63BEF" w:rsidRDefault="00A63BEF">
            <w:pPr>
              <w:pStyle w:val="ConsPlusNormal"/>
            </w:pPr>
            <w:r>
              <w:t>1 на 2 должности медицинской сестры по физиотерапии;</w:t>
            </w:r>
          </w:p>
          <w:p w:rsidR="00A63BEF" w:rsidRDefault="00A63BEF">
            <w:pPr>
              <w:pStyle w:val="ConsPlusNormal"/>
            </w:pPr>
            <w:r>
              <w:t>6 (для обеспечения круглосуточной работы в приемном отделении);</w:t>
            </w:r>
          </w:p>
          <w:p w:rsidR="00A63BEF" w:rsidRDefault="00A63BEF">
            <w:pPr>
              <w:pStyle w:val="ConsPlusNormal"/>
            </w:pPr>
            <w:r>
              <w:t>0,4 на 1 должность провизора-технолога и фармацевта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100 и более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150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Фармацевт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100 коек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Фельдшер-нарколог (медицинская сестра)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6 (для обеспечения круглосуточной работы в кабинетах медицинского освидетельствования на состояние опьянения)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2 на 1 должность специалиста по социальной работе</w:t>
            </w:r>
          </w:p>
        </w:tc>
      </w:tr>
    </w:tbl>
    <w:p w:rsidR="00A63BEF" w:rsidRDefault="00A63BEF">
      <w:pPr>
        <w:sectPr w:rsidR="00A63B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ind w:firstLine="540"/>
        <w:jc w:val="both"/>
        <w:outlineLvl w:val="2"/>
      </w:pPr>
      <w:r>
        <w:t xml:space="preserve">2. Рекомендуемые штатные нормативы </w:t>
      </w:r>
      <w:proofErr w:type="spellStart"/>
      <w:r>
        <w:t>диспансерно</w:t>
      </w:r>
      <w:proofErr w:type="spellEnd"/>
      <w:r>
        <w:t>-поликлинического отделения наркологического диспансера (наркологической больницы)</w:t>
      </w:r>
    </w:p>
    <w:p w:rsidR="00A63BEF" w:rsidRDefault="00A63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855"/>
        <w:gridCol w:w="5325"/>
      </w:tblGrid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 xml:space="preserve">Заведующий </w:t>
            </w:r>
            <w:proofErr w:type="spellStart"/>
            <w:r>
              <w:t>диспансерно</w:t>
            </w:r>
            <w:proofErr w:type="spellEnd"/>
            <w:r>
              <w:t>-поликлиническим отделением - врач-психиатр-нарколог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вместо 0,5 должности врача-психиатра-нарколога при числе должностей врачей не менее 4;</w:t>
            </w:r>
          </w:p>
          <w:p w:rsidR="00A63BEF" w:rsidRDefault="00A63BEF">
            <w:pPr>
              <w:pStyle w:val="ConsPlusNormal"/>
            </w:pPr>
            <w:r>
              <w:t>свыше 5 должностей - вместо 1 должности врача-психиатра-нарколога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Врач-психиатр-нарколог (врач-психиатр-нарколог участковый)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40 тыс. прикрепленного взрослого населения;</w:t>
            </w:r>
          </w:p>
          <w:p w:rsidR="00A63BEF" w:rsidRDefault="00A63BEF">
            <w:pPr>
              <w:pStyle w:val="ConsPlusNormal"/>
            </w:pPr>
            <w:r>
              <w:t>1 на 10 тыс. прикрепленного детского населения;</w:t>
            </w:r>
          </w:p>
          <w:p w:rsidR="00A63BEF" w:rsidRDefault="00A63BEF">
            <w:pPr>
              <w:pStyle w:val="ConsPlusNormal"/>
            </w:pPr>
            <w:r>
              <w:t>1 на 15 тыс. прикрепленного взрослого населения (для оказания помощи в сельских населенных пунктах);</w:t>
            </w:r>
          </w:p>
          <w:p w:rsidR="00A63BEF" w:rsidRDefault="00A63BEF">
            <w:pPr>
              <w:pStyle w:val="ConsPlusNormal"/>
            </w:pPr>
            <w:r>
              <w:t>1 на 2,5 тыс. прикрепленного детского населения (для оказания помощи в сельских населенных пунктах);</w:t>
            </w:r>
          </w:p>
          <w:p w:rsidR="00A63BEF" w:rsidRDefault="00A63BEF">
            <w:pPr>
              <w:pStyle w:val="ConsPlusNormal"/>
            </w:pPr>
            <w:r>
              <w:t>1 на 1 тыс. прикрепленного населения (для оказания помощи в сельских муниципальных образованиях Крайнего Севера и приравненных к нему местностей);</w:t>
            </w:r>
          </w:p>
          <w:p w:rsidR="00A63BEF" w:rsidRDefault="00A63BEF">
            <w:pPr>
              <w:pStyle w:val="ConsPlusNormal"/>
            </w:pPr>
            <w:r>
              <w:t>не менее 1 должности на отделение медицинской реабилитации;</w:t>
            </w:r>
          </w:p>
          <w:p w:rsidR="00A63BEF" w:rsidRDefault="00A63BEF">
            <w:pPr>
              <w:pStyle w:val="ConsPlusNormal"/>
            </w:pPr>
            <w:r>
              <w:t>6 на 3 000 освидетельствований в год</w:t>
            </w:r>
          </w:p>
          <w:p w:rsidR="00A63BEF" w:rsidRDefault="00A63BEF">
            <w:pPr>
              <w:pStyle w:val="ConsPlusNormal"/>
            </w:pPr>
            <w:r>
              <w:t>(при организации круглосуточного медицинского освидетельствования)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2 должности врача-психиатра-нарколога (врача-психиатра-нарколога участкового)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Врач-методист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300 тыс. населения, но не менее 2 должностей на отдел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2 должности врача-психиатра-нарколога (врача-психиатра-нарколога участкового)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2 должности врача-психиатра-нарколога (врача-психиатра-нарколога участкового)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2 на 1 должность специалиста по социальной работе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вместо 1 должности старшей медицинской сестры при наличии 40 и более должностей медицинских работников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на:</w:t>
            </w:r>
          </w:p>
          <w:p w:rsidR="00A63BEF" w:rsidRDefault="00A63BEF">
            <w:pPr>
              <w:pStyle w:val="ConsPlusNormal"/>
            </w:pPr>
            <w:r>
              <w:t xml:space="preserve">1 должность заведующего </w:t>
            </w:r>
            <w:proofErr w:type="spellStart"/>
            <w:r>
              <w:t>диспансерно</w:t>
            </w:r>
            <w:proofErr w:type="spellEnd"/>
            <w:r>
              <w:t>-поликлиническим отделением - врача-психиатра-нарколога;</w:t>
            </w:r>
          </w:p>
          <w:p w:rsidR="00A63BEF" w:rsidRDefault="00A63BEF">
            <w:pPr>
              <w:pStyle w:val="ConsPlusNormal"/>
            </w:pPr>
            <w:r>
              <w:t>вместо 0,5 должности фельдшера-нарколога (медицинской сестры) для работы в кабинете медицинского освидетельствования на состояние опьянения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1 должность врача-психиатра-нарколога (врача-психиатра-нарколога участкового) для взрослого и детского населения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в смену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должность при наличии не менее 5 должностей врачей-психиатров-наркологов (врачей психиатров-наркологов участковых)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Сестра-хозяйка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Санитар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 на:</w:t>
            </w:r>
          </w:p>
          <w:p w:rsidR="00A63BEF" w:rsidRDefault="00A63BEF">
            <w:pPr>
              <w:pStyle w:val="ConsPlusNormal"/>
            </w:pPr>
            <w:r>
              <w:t>1 должность медицинской сестры процедурной;</w:t>
            </w:r>
          </w:p>
          <w:p w:rsidR="00A63BEF" w:rsidRDefault="00A63BEF">
            <w:pPr>
              <w:pStyle w:val="ConsPlusNormal"/>
            </w:pPr>
            <w:r>
              <w:t>3 должности медицинской сестры</w:t>
            </w:r>
          </w:p>
          <w:p w:rsidR="00A63BEF" w:rsidRDefault="00A63BEF">
            <w:pPr>
              <w:pStyle w:val="ConsPlusNormal"/>
            </w:pPr>
            <w:r>
              <w:lastRenderedPageBreak/>
              <w:t>3 должности медицинской сестры участковой</w:t>
            </w:r>
          </w:p>
        </w:tc>
      </w:tr>
    </w:tbl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ind w:firstLine="540"/>
        <w:jc w:val="both"/>
        <w:outlineLvl w:val="2"/>
      </w:pPr>
      <w:r>
        <w:t>3. Рекомендуемые штатные нормативы палаты (блока) реанимации и интенсивной терапии наркологического диспансера (наркологической больницы)</w:t>
      </w:r>
    </w:p>
    <w:p w:rsidR="00A63BEF" w:rsidRDefault="00A63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855"/>
        <w:gridCol w:w="5325"/>
      </w:tblGrid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Заведующий палатой (блоком) реанимации и интенсивной терапии - врач-анестезиолог-реаниматолог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1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5,14 на 6 коек (для обеспечения круглосуточной работы)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5,14 на 2 койки (для обеспечения круглосуточной работы)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6 на 6 коек (для обеспечения круглосуточной работы)</w:t>
            </w:r>
          </w:p>
        </w:tc>
      </w:tr>
      <w:tr w:rsidR="00A63BEF">
        <w:tc>
          <w:tcPr>
            <w:tcW w:w="602" w:type="dxa"/>
          </w:tcPr>
          <w:p w:rsidR="00A63BEF" w:rsidRDefault="00A63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A63BEF" w:rsidRDefault="00A63BEF">
            <w:pPr>
              <w:pStyle w:val="ConsPlusNormal"/>
            </w:pPr>
            <w:r>
              <w:t>Санитар</w:t>
            </w:r>
          </w:p>
        </w:tc>
        <w:tc>
          <w:tcPr>
            <w:tcW w:w="5325" w:type="dxa"/>
          </w:tcPr>
          <w:p w:rsidR="00A63BEF" w:rsidRDefault="00A63BEF">
            <w:pPr>
              <w:pStyle w:val="ConsPlusNormal"/>
            </w:pPr>
            <w:r>
              <w:t>2 (для работы в смену)</w:t>
            </w:r>
          </w:p>
        </w:tc>
      </w:tr>
    </w:tbl>
    <w:p w:rsidR="00A63BEF" w:rsidRDefault="00A63BEF">
      <w:pPr>
        <w:sectPr w:rsidR="00A63B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Примечание: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1. Рекомендуемые штатные нормативы наркологического диспансера (наркологической больницы) не распространяются на медицинские организации частной системы здравоохранения.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устанавливается исходя из меньшей численности населения (корректируются с учетом нагрузки, но не менее 0,25 должности).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7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численности прикрепленного населения.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4. Должность юриста устанавливается в штате медицинской организации, в которой создан наркологический диспансер (наркологическая больница) в качестве структурного подразделения.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5. При необходимости в штат </w:t>
      </w:r>
      <w:proofErr w:type="spellStart"/>
      <w:r>
        <w:t>диспансерно</w:t>
      </w:r>
      <w:proofErr w:type="spellEnd"/>
      <w:r>
        <w:t>-поликлинического отделения наркологического диспансера (наркологической больницы) вводятся дополнительные должности врачей клинической лабораторной диагностики, врачей-физиотерапевтов, врачей-психиатров, врачей-терапевтов, врачей-неврологов, врачей-</w:t>
      </w:r>
      <w:proofErr w:type="spellStart"/>
      <w:r>
        <w:t>дерматовенерологов</w:t>
      </w:r>
      <w:proofErr w:type="spellEnd"/>
      <w:r>
        <w:t>, врачей-инфекционистов, врачей функциональной диагностики.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24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bookmarkStart w:id="18" w:name="P1626"/>
      <w:bookmarkEnd w:id="18"/>
      <w:r>
        <w:t>СТАНДАРТ</w:t>
      </w:r>
    </w:p>
    <w:p w:rsidR="00A63BEF" w:rsidRDefault="00A63BEF">
      <w:pPr>
        <w:pStyle w:val="ConsPlusTitle"/>
        <w:jc w:val="center"/>
      </w:pPr>
      <w:r>
        <w:t>ОСНАЩЕНИЯ НАРКОЛОГИЧЕСКОГО ДИСПАНСЕРА</w:t>
      </w:r>
    </w:p>
    <w:p w:rsidR="00A63BEF" w:rsidRDefault="00A63BEF">
      <w:pPr>
        <w:pStyle w:val="ConsPlusTitle"/>
        <w:jc w:val="center"/>
      </w:pPr>
      <w:r>
        <w:t>(НАРКОЛОГИЧЕСКОЙ БОЛЬНИЦЫ)</w:t>
      </w:r>
    </w:p>
    <w:p w:rsidR="00A63BEF" w:rsidRDefault="00A63B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63BE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BEF" w:rsidRDefault="00A63B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BEF" w:rsidRDefault="00A63B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3BEF" w:rsidRDefault="00A63B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3BEF" w:rsidRDefault="00A63B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BEF" w:rsidRDefault="00A63BEF">
            <w:pPr>
              <w:spacing w:after="1" w:line="0" w:lineRule="atLeast"/>
            </w:pPr>
          </w:p>
        </w:tc>
      </w:tr>
    </w:tbl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ind w:firstLine="540"/>
        <w:jc w:val="both"/>
        <w:outlineLvl w:val="2"/>
      </w:pPr>
      <w:r>
        <w:t>1. Стандарт оснащения наркологического диспансера (наркологической больницы) (за исключение палаты (блока) реанимации и интенсивной терапии)</w:t>
      </w:r>
    </w:p>
    <w:p w:rsidR="00A63BEF" w:rsidRDefault="00A63BEF">
      <w:pPr>
        <w:pStyle w:val="ConsPlusNormal"/>
        <w:jc w:val="both"/>
      </w:pPr>
    </w:p>
    <w:p w:rsidR="00A63BEF" w:rsidRDefault="00A63BEF">
      <w:pPr>
        <w:sectPr w:rsidR="00A63B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6120"/>
        <w:gridCol w:w="2880"/>
      </w:tblGrid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proofErr w:type="spellStart"/>
            <w:r>
              <w:t>Электроэнцефалограф</w:t>
            </w:r>
            <w:proofErr w:type="spellEnd"/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proofErr w:type="spellStart"/>
            <w:r>
              <w:t>Эхоэнцефалограф</w:t>
            </w:r>
            <w:proofErr w:type="spellEnd"/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Спектрофотометр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Хроматограф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Аппарат для капиллярного электрофореза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Спирометр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Аппарат (сканер) ультразвуковой диагностический медицинский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Аппарат рентгеновский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proofErr w:type="spellStart"/>
            <w:r>
              <w:t>Электромиограф</w:t>
            </w:r>
            <w:proofErr w:type="spellEnd"/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Программно-аппаратный резонансно-акустический реабилитационный комплекс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Комплекс биологической обратной связи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Комплект оборудования для лечебно-трудовых мастерских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 xml:space="preserve">Окси-СПА </w:t>
            </w:r>
            <w:proofErr w:type="spellStart"/>
            <w:r>
              <w:t>физиокомплекс</w:t>
            </w:r>
            <w:proofErr w:type="spellEnd"/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 xml:space="preserve">Аппарат для проведения </w:t>
            </w:r>
            <w:proofErr w:type="spellStart"/>
            <w:r>
              <w:t>транскраниальной</w:t>
            </w:r>
            <w:proofErr w:type="spellEnd"/>
            <w:r>
              <w:t xml:space="preserve"> электростимуляции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Аппарат для электросна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Аппарат для гальванизации и лекарственного электрофореза с набором электродов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Аппарат местной дарсонвализации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магнитотерапии</w:t>
            </w:r>
            <w:proofErr w:type="spellEnd"/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Аппарат для ультравысокочастотной терапии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Оборудование для гидротерапии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A63BEF" w:rsidRDefault="00A63B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120" w:type="dxa"/>
            <w:tcBorders>
              <w:bottom w:val="nil"/>
            </w:tcBorders>
          </w:tcPr>
          <w:p w:rsidR="00A63BEF" w:rsidRDefault="00A63BE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80" w:type="dxa"/>
            <w:tcBorders>
              <w:bottom w:val="nil"/>
            </w:tcBorders>
          </w:tcPr>
          <w:p w:rsidR="00A63BEF" w:rsidRDefault="00A63BEF">
            <w:pPr>
              <w:pStyle w:val="ConsPlusNormal"/>
              <w:jc w:val="center"/>
            </w:pPr>
            <w:r>
              <w:t>Не менее 1 &lt;1&gt;</w:t>
            </w:r>
          </w:p>
        </w:tc>
      </w:tr>
      <w:tr w:rsidR="00A63BEF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A63BEF" w:rsidRDefault="00A63BEF">
            <w:pPr>
              <w:pStyle w:val="ConsPlusNormal"/>
              <w:jc w:val="both"/>
            </w:pPr>
            <w:r>
              <w:t xml:space="preserve">(п. 25 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Аппарат для искусственной вентиляции легких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плазмафереза</w:t>
            </w:r>
            <w:proofErr w:type="spellEnd"/>
            <w:r>
              <w:t xml:space="preserve"> и </w:t>
            </w:r>
            <w:proofErr w:type="spellStart"/>
            <w:r>
              <w:t>плазмацитафереза</w:t>
            </w:r>
            <w:proofErr w:type="spellEnd"/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Оборудование для занятий лечебной гимнастикой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Тренажеры спортивные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ind w:firstLine="540"/>
        <w:jc w:val="both"/>
        <w:outlineLvl w:val="2"/>
      </w:pPr>
      <w:r>
        <w:lastRenderedPageBreak/>
        <w:t>2. Стандарт оснащения палаты (блока) реанимации и интенсивной терапии наркологического диспансера (наркологической больницы)</w:t>
      </w:r>
    </w:p>
    <w:p w:rsidR="00A63BEF" w:rsidRDefault="00A63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6120"/>
        <w:gridCol w:w="2880"/>
      </w:tblGrid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880" w:type="dxa"/>
          </w:tcPr>
          <w:p w:rsidR="00A63BEF" w:rsidRDefault="00A63BEF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Кровать функциональная с прикроватным столиком и тумбой</w:t>
            </w:r>
          </w:p>
        </w:tc>
        <w:tc>
          <w:tcPr>
            <w:tcW w:w="288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Прикроватные мониторы</w:t>
            </w:r>
          </w:p>
        </w:tc>
        <w:tc>
          <w:tcPr>
            <w:tcW w:w="288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Аппаратура для исследования основных показателей гемодинамики (ударный и минутный объем, систолический индекс, общее и периферическое сосудистое сопротивление и другие) и расходные материалы к ней</w:t>
            </w:r>
          </w:p>
        </w:tc>
        <w:tc>
          <w:tcPr>
            <w:tcW w:w="288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1 комплекта на 6 коек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Централизованная система подводки кислорода к каждой кровати или концентраторы кислорода</w:t>
            </w:r>
          </w:p>
        </w:tc>
        <w:tc>
          <w:tcPr>
            <w:tcW w:w="288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proofErr w:type="spellStart"/>
            <w:r>
              <w:t>Электроотсасыватель</w:t>
            </w:r>
            <w:proofErr w:type="spellEnd"/>
            <w:r>
              <w:t xml:space="preserve"> хирургический с бактериальным фильтром</w:t>
            </w:r>
          </w:p>
        </w:tc>
        <w:tc>
          <w:tcPr>
            <w:tcW w:w="288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1 на 3 койки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Аппарат для искусственной вентиляции легких</w:t>
            </w:r>
          </w:p>
        </w:tc>
        <w:tc>
          <w:tcPr>
            <w:tcW w:w="288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1 комплекта на 6 коек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Дефибриллятор кардиосинхронизированный</w:t>
            </w:r>
          </w:p>
        </w:tc>
        <w:tc>
          <w:tcPr>
            <w:tcW w:w="288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Набор для интубации трахеи</w:t>
            </w:r>
          </w:p>
        </w:tc>
        <w:tc>
          <w:tcPr>
            <w:tcW w:w="288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Наборы для катетеризации магистральных сосудов (иглы, проводники, катетеры, струны) однократного пользования</w:t>
            </w:r>
          </w:p>
        </w:tc>
        <w:tc>
          <w:tcPr>
            <w:tcW w:w="288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100 на 1 год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Автоматические дозаторы лекарственных средств шприцевые</w:t>
            </w:r>
          </w:p>
        </w:tc>
        <w:tc>
          <w:tcPr>
            <w:tcW w:w="288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1 дозатора на 1 койку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288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288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 на 2 койки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Мобильный (переносной) набор для проведения реанимационных мероприятий</w:t>
            </w:r>
          </w:p>
        </w:tc>
        <w:tc>
          <w:tcPr>
            <w:tcW w:w="288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 xml:space="preserve">Лабораторное оборудование для автоматического определения гемоглобина, гематокрита, электролитов (K, </w:t>
            </w:r>
            <w:proofErr w:type="spellStart"/>
            <w:r>
              <w:t>Na</w:t>
            </w:r>
            <w:proofErr w:type="spellEnd"/>
            <w:r>
              <w:t>), глюкозы, газов крови</w:t>
            </w:r>
          </w:p>
        </w:tc>
        <w:tc>
          <w:tcPr>
            <w:tcW w:w="288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63BEF">
        <w:tc>
          <w:tcPr>
            <w:tcW w:w="782" w:type="dxa"/>
          </w:tcPr>
          <w:p w:rsidR="00A63BEF" w:rsidRDefault="00A63B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A63BEF" w:rsidRDefault="00A63BEF">
            <w:pPr>
              <w:pStyle w:val="ConsPlusNormal"/>
            </w:pPr>
            <w:r>
              <w:t>Анализатор наркотических средств и психотропных веществ, сильнодействующих лекарственных средств и расходные материалы к нему</w:t>
            </w:r>
          </w:p>
        </w:tc>
        <w:tc>
          <w:tcPr>
            <w:tcW w:w="2880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</w:tbl>
    <w:p w:rsidR="00A63BEF" w:rsidRDefault="00A63BEF">
      <w:pPr>
        <w:sectPr w:rsidR="00A63B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&lt;1&gt;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80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A63BEF" w:rsidRDefault="00A63BEF">
      <w:pPr>
        <w:pStyle w:val="ConsPlusNormal"/>
        <w:jc w:val="both"/>
      </w:pPr>
      <w:r>
        <w:t xml:space="preserve">(сноска введена </w:t>
      </w:r>
      <w:hyperlink r:id="rId81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25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r>
        <w:t>ПРАВИЛА</w:t>
      </w:r>
    </w:p>
    <w:p w:rsidR="00A63BEF" w:rsidRDefault="00A63BEF">
      <w:pPr>
        <w:pStyle w:val="ConsPlusTitle"/>
        <w:jc w:val="center"/>
      </w:pPr>
      <w:r>
        <w:t>ОРГАНИЗАЦИИ ДЕЯТЕЛЬНОСТИ РЕАБИЛИТАЦИОННОГО</w:t>
      </w:r>
    </w:p>
    <w:p w:rsidR="00A63BEF" w:rsidRDefault="00A63BEF">
      <w:pPr>
        <w:pStyle w:val="ConsPlusTitle"/>
        <w:jc w:val="center"/>
      </w:pPr>
      <w:r>
        <w:t>НАРКОЛОГИЧЕСКОГО ЦЕНТРА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реабилитационного наркологического центра.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2. Реабилитационный наркологический центр (далее - Реабилитационный центр) создается для оказания первичной специализированной медико-санитарной помощи и (или) специализированной медицинской помощи по профилю "психиатрия-наркология".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3. Реабилитационный центр является самостоятельной медицинской организацией или структурным подразделением медицинской организации.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4. В структуре Реабилитационного центра рекомендуется предусматривать: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приемное отделение;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отделение медицинской реабилитации;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наркологические отделения, в том числе для детей и подростков;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кабинеты медицинских психологов;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кабинеты врачей-психотерапевтов;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кабинеты специалистов по социальной работе и социальных работников;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lastRenderedPageBreak/>
        <w:t>кабинет (отделение) физиотерапии с кабинетом лечебной физкультуры;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кабинеты врачей-специалистов;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административно-хозяйственную часть.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5. В Реабилитационном центре рекомендуется предусматривать: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помещения для индивидуальной и групповой психотерапии;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библиотеку, аудио- и видеотеку;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зал лечебной физкультуры;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зал для занятий на тренажерах;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учебные классы, студии, досуговый комплекс для просмотра тематических фильмов, телепередач;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лечебно-производственные (трудовые) мастерские.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6. Структура Реабилитационного центра и его штатная численность устанавливаются учредителем или руководителем медицинской организации, в которой он создан, в зависимости от объема проводимой лечебно-реабилитационной работы и численности обслуживаемого населения с учетом рекомендуемых штатных нормативов, предусмотренных </w:t>
      </w:r>
      <w:hyperlink w:anchor="P1850" w:history="1">
        <w:r>
          <w:rPr>
            <w:color w:val="0000FF"/>
          </w:rPr>
          <w:t>приложением N 26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7. На должность главного врача (заведующего) Реабилитационного центра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 по </w:t>
      </w:r>
      <w:hyperlink r:id="rId82" w:history="1">
        <w:r>
          <w:rPr>
            <w:color w:val="0000FF"/>
          </w:rPr>
          <w:t>специальности "психиатрия-наркология"</w:t>
        </w:r>
      </w:hyperlink>
      <w:r>
        <w:t xml:space="preserve"> (для структурного подразделения медицинской организации) или "</w:t>
      </w:r>
      <w:hyperlink r:id="rId83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 (для самостоятельной медицинской организации).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8. На должность врача Реабилитационного центра назначается специалист, соответствующий Квалификационным требованиям по </w:t>
      </w:r>
      <w:hyperlink r:id="rId84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9. Оснащение Реабилитационного центра осуществляется в соответствии со стандартом, предусмотренным </w:t>
      </w:r>
      <w:hyperlink w:anchor="P1953" w:history="1">
        <w:r>
          <w:rPr>
            <w:color w:val="0000FF"/>
          </w:rPr>
          <w:t>приложением N 27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10. Реабилитационный центр осуществляет следующие основные функции: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оказание медико-реабилитационной помощи лицам с наркологическими расстройствами;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прохождению и завершению медицинской реабилитации, диспансерному наблюдению,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осуществление взаимодействия с организациями, оказывающими социальную помощь по оказанию социальной поддержки в вопросах трудоустройства и других вопросах;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lastRenderedPageBreak/>
        <w:t>оказание медико-психологической помощи семьям лиц с наркологическими расстройствами;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осуществление взаимодействия с общественными, религиозными и другими организациями по оказанию реабилитационной помощи лицам с наркологическими расстройствами;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привлечение волонтеров к оказанию помощи лицам с наркологическими расстройствами, обучение, планирование и контроль их деятельности;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информирование населения о методах лечения и медицинской реабилитации, а также о медицинских организациях, оказывающих медицинскую помощь по профилю "психиатрия-наркология";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5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6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11. Реабилитационный центр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26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bookmarkStart w:id="19" w:name="P1850"/>
      <w:bookmarkEnd w:id="19"/>
      <w:r>
        <w:t>РЕКОМЕНДУЕМЫЕ ШТАТНЫЕ НОРМАТИВЫ</w:t>
      </w:r>
    </w:p>
    <w:p w:rsidR="00A63BEF" w:rsidRDefault="00A63BEF">
      <w:pPr>
        <w:pStyle w:val="ConsPlusTitle"/>
        <w:jc w:val="center"/>
      </w:pPr>
      <w:r>
        <w:t>РЕАБИЛИТАЦИОННОГО НАРКОЛОГИЧЕСКОГО ЦЕНТРА</w:t>
      </w:r>
    </w:p>
    <w:p w:rsidR="00A63BEF" w:rsidRDefault="00A63BEF">
      <w:pPr>
        <w:pStyle w:val="ConsPlusNormal"/>
        <w:jc w:val="both"/>
      </w:pPr>
    </w:p>
    <w:p w:rsidR="00A63BEF" w:rsidRDefault="00A63BEF">
      <w:pPr>
        <w:sectPr w:rsidR="00A63B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548"/>
        <w:gridCol w:w="4497"/>
      </w:tblGrid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497" w:type="dxa"/>
          </w:tcPr>
          <w:p w:rsidR="00A63BEF" w:rsidRDefault="00A63BE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Главный врач или заведующий - врач-психиатр-нарколог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1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Заведующий отделением медицинской реабилитации - врач-психиатр-нарколог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1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1 на 25 коек;</w:t>
            </w:r>
          </w:p>
          <w:p w:rsidR="00A63BEF" w:rsidRDefault="00A63BEF">
            <w:pPr>
              <w:pStyle w:val="ConsPlusNormal"/>
            </w:pPr>
            <w:r>
              <w:t>0,5 (для работы в приемном отделении);</w:t>
            </w:r>
          </w:p>
          <w:p w:rsidR="00A63BEF" w:rsidRDefault="00A63BEF">
            <w:pPr>
              <w:pStyle w:val="ConsPlusNormal"/>
            </w:pPr>
            <w:r>
              <w:t>не менее 2 на отделение медицинской реабилитации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1 на 25 коек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Врач-психиатр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0,5 на отделение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Заведующий кабинетом (отделением) физиотерапии - врач-физиотерапевт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1 вместо 0,5 должности врача-физиотерапевта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1 на 500 коек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1 на 25 коек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Врач-диетолог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1 на 200 коек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1 на 25 коек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1 на 25 коек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1 на 1 должность заведующего отделением медицинской реабилитации - врача-психиатра-нарколога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6 на 25 коек (для обеспечения круглосуточной работы)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1 в смену на отделение медицинской реабилитации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0,5 на отделение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2 на 1 должность врача-физиотерапевта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1 на 200 коек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1 на 50 коек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1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1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Сестра-хозяйка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1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Санитар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1 на 2 должности медицинских сестер по физиотерапии;</w:t>
            </w:r>
          </w:p>
          <w:p w:rsidR="00A63BEF" w:rsidRDefault="00A63BEF">
            <w:pPr>
              <w:pStyle w:val="ConsPlusNormal"/>
            </w:pPr>
            <w:r>
              <w:t>6 на 25 коек (для обеспечения круглосуточной работы)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2 на 25 коек</w:t>
            </w:r>
          </w:p>
        </w:tc>
      </w:tr>
      <w:tr w:rsidR="00A63BEF">
        <w:tc>
          <w:tcPr>
            <w:tcW w:w="734" w:type="dxa"/>
          </w:tcPr>
          <w:p w:rsidR="00A63BEF" w:rsidRDefault="00A63B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48" w:type="dxa"/>
          </w:tcPr>
          <w:p w:rsidR="00A63BEF" w:rsidRDefault="00A63BEF">
            <w:pPr>
              <w:pStyle w:val="ConsPlusNormal"/>
            </w:pPr>
            <w:r>
              <w:t>Инструктор производственного обучения рабочих массовых специальностей</w:t>
            </w:r>
          </w:p>
        </w:tc>
        <w:tc>
          <w:tcPr>
            <w:tcW w:w="4497" w:type="dxa"/>
            <w:vAlign w:val="center"/>
          </w:tcPr>
          <w:p w:rsidR="00A63BEF" w:rsidRDefault="00A63BEF">
            <w:pPr>
              <w:pStyle w:val="ConsPlusNormal"/>
            </w:pPr>
            <w:r>
              <w:t>1 на 25 коек</w:t>
            </w:r>
          </w:p>
        </w:tc>
      </w:tr>
    </w:tbl>
    <w:p w:rsidR="00A63BEF" w:rsidRDefault="00A63BEF">
      <w:pPr>
        <w:sectPr w:rsidR="00A63B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Примечание: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1. Рекомендуемые штатные нормативы реабилитационного наркологического центра не распространяются на медицинские организации частной системы здравоохранения.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устанавливается исходя из меньшего количества коек (корректируются с учетом нагрузки, но не менее 0,25 должности).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8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4. Должности юриста, инструктора производственного обучения рабочих массовых специальностей устанавливаются при отсутствии данной должности в штате медицинской организации, в которой создан реабилитационный наркологический центр.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5. При необходимости в штат реабилитационного наркологического центра вводятся должности врача-терапевта, врача-невролога, врача-</w:t>
      </w:r>
      <w:proofErr w:type="spellStart"/>
      <w:r>
        <w:t>дерматовенеролога</w:t>
      </w:r>
      <w:proofErr w:type="spellEnd"/>
      <w:r>
        <w:t>, врача-инфекциониста, врача-</w:t>
      </w:r>
      <w:proofErr w:type="spellStart"/>
      <w:r>
        <w:t>оториноларинголога</w:t>
      </w:r>
      <w:proofErr w:type="spellEnd"/>
      <w:r>
        <w:t>, врача функциональной диагностики, врача-офтальмолога, воспитателя.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27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bookmarkStart w:id="20" w:name="P1953"/>
      <w:bookmarkEnd w:id="20"/>
      <w:r>
        <w:t>СТАНДАРТ</w:t>
      </w:r>
    </w:p>
    <w:p w:rsidR="00A63BEF" w:rsidRDefault="00A63BEF">
      <w:pPr>
        <w:pStyle w:val="ConsPlusTitle"/>
        <w:jc w:val="center"/>
      </w:pPr>
      <w:r>
        <w:t>ОСНАЩЕНИЯ РЕАБИЛИТАЦИОННОГО НАРКОЛОГИЧЕСКОГО ЦЕНТРА</w:t>
      </w:r>
    </w:p>
    <w:p w:rsidR="00A63BEF" w:rsidRDefault="00A63B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63BE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BEF" w:rsidRDefault="00A63B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BEF" w:rsidRDefault="00A63B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3BEF" w:rsidRDefault="00A63B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3BEF" w:rsidRDefault="00A63B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BEF" w:rsidRDefault="00A63BEF">
            <w:pPr>
              <w:spacing w:after="1" w:line="0" w:lineRule="atLeast"/>
            </w:pPr>
          </w:p>
        </w:tc>
      </w:tr>
    </w:tbl>
    <w:p w:rsidR="00A63BEF" w:rsidRDefault="00A63BEF">
      <w:pPr>
        <w:pStyle w:val="ConsPlusNormal"/>
        <w:jc w:val="both"/>
      </w:pPr>
    </w:p>
    <w:p w:rsidR="00A63BEF" w:rsidRDefault="00A63BEF">
      <w:pPr>
        <w:sectPr w:rsidR="00A63B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15"/>
        <w:gridCol w:w="3043"/>
      </w:tblGrid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43" w:type="dxa"/>
          </w:tcPr>
          <w:p w:rsidR="00A63BEF" w:rsidRDefault="00A63BEF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Видеокамера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DVD-RW диски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Диктофон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Комплекс биологической обратной связи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 xml:space="preserve">Окси-СПА </w:t>
            </w:r>
            <w:proofErr w:type="spellStart"/>
            <w:r>
              <w:t>физиокомплекс</w:t>
            </w:r>
            <w:proofErr w:type="spellEnd"/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Аппарат для гальванизации и лекарственного электрофореза с набором электродов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 xml:space="preserve">Аппарат для проведения </w:t>
            </w:r>
            <w:proofErr w:type="spellStart"/>
            <w:r>
              <w:t>транскраниальной</w:t>
            </w:r>
            <w:proofErr w:type="spellEnd"/>
            <w:r>
              <w:t xml:space="preserve"> электростимуляции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Программно-аппаратный резонансно-акустический реабилитационный комплекс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Аппарат местной дарсонвализации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магнитотерапии</w:t>
            </w:r>
            <w:proofErr w:type="spellEnd"/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Аппарат для ультравысокочастотной терапии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Оборудование для гидротерапии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3BEF" w:rsidRDefault="00A63B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15" w:type="dxa"/>
            <w:tcBorders>
              <w:bottom w:val="nil"/>
            </w:tcBorders>
          </w:tcPr>
          <w:p w:rsidR="00A63BEF" w:rsidRDefault="00A63BE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043" w:type="dxa"/>
            <w:tcBorders>
              <w:bottom w:val="nil"/>
            </w:tcBorders>
          </w:tcPr>
          <w:p w:rsidR="00A63BEF" w:rsidRDefault="00A63BEF">
            <w:pPr>
              <w:pStyle w:val="ConsPlusNormal"/>
              <w:jc w:val="center"/>
            </w:pPr>
            <w:r>
              <w:t>Не менее 1 &lt;1&gt;</w:t>
            </w:r>
          </w:p>
        </w:tc>
      </w:tr>
      <w:tr w:rsidR="00A63BEF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A63BEF" w:rsidRDefault="00A63BEF">
            <w:pPr>
              <w:pStyle w:val="ConsPlusNormal"/>
              <w:jc w:val="both"/>
            </w:pPr>
            <w:r>
              <w:t xml:space="preserve">(п. 21 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Оборудование для занятий лечебной гимнастикой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5 групп веществ)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Аппарат для капиллярного электрофореза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Комплект оборудования для оснащения 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количеству профилей деятельности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Тренажеры спортивные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Элементы внутреннего дизайна (облицовка стен, декоративные растения, фрески, напольные вазы, приборы бокового освещения, аквариумы и другие)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624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6115" w:type="dxa"/>
          </w:tcPr>
          <w:p w:rsidR="00A63BEF" w:rsidRDefault="00A63BEF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43" w:type="dxa"/>
            <w:vAlign w:val="center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A63BEF" w:rsidRDefault="00A63BEF">
      <w:pPr>
        <w:sectPr w:rsidR="00A63B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&lt;1&gt;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90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A63BEF" w:rsidRDefault="00A63BEF">
      <w:pPr>
        <w:pStyle w:val="ConsPlusNormal"/>
        <w:jc w:val="both"/>
      </w:pPr>
      <w:r>
        <w:t xml:space="preserve">(сноска введена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28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r>
        <w:t>ПРАВИЛА</w:t>
      </w:r>
    </w:p>
    <w:p w:rsidR="00A63BEF" w:rsidRDefault="00A63BEF">
      <w:pPr>
        <w:pStyle w:val="ConsPlusTitle"/>
        <w:jc w:val="center"/>
      </w:pPr>
      <w:r>
        <w:t>ОРГАНИЗАЦИИ ДЕЯТЕЛЬНОСТИ ХИМИКО-ТОКСИКОЛОГИЧЕСКОЙ</w:t>
      </w:r>
    </w:p>
    <w:p w:rsidR="00A63BEF" w:rsidRDefault="00A63BEF">
      <w:pPr>
        <w:pStyle w:val="ConsPlusTitle"/>
        <w:jc w:val="center"/>
      </w:pPr>
      <w:r>
        <w:t>ЛАБОРАТОРИИ НАРКОЛОГИЧЕСКОГО ДИСПАНСЕРА</w:t>
      </w:r>
    </w:p>
    <w:p w:rsidR="00A63BEF" w:rsidRDefault="00A63BEF">
      <w:pPr>
        <w:pStyle w:val="ConsPlusTitle"/>
        <w:jc w:val="center"/>
      </w:pPr>
      <w:r>
        <w:t>(НАРКОЛОГИЧЕСКОЙ БОЛЬНИЦЫ)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химико-токсикологической лаборатории наркологического диспансера (наркологической больницы).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2. Химико-токсикологическая лаборатория наркологического диспансера (наркологической больницы) (далее - химико-токсикологическая лаборатория) создается для проведения химико-токсикологических исследований биологических жидкостей организма человека (кровь, моча, слюна)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метаболитов, а также альтернативных объектов (смывы с поверхности кожи, волосы, ногти и другие) на наличие наркотических средств, психотропных и других токсических веществ, вызывающих опьянение (интоксикацию), и их метаболитов (далее - биологические объекты).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3. Химико-токсикологическая лаборатория является структурным подразделением наркологического диспансера (наркологической больницы).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4. Штатная численность химико-токсикологической лаборатории устанавливается руководителем наркологического диспансера (наркологической больницы) в зависимости от объема проводимой диагностической работы и численности обслуживаемого населения с учетом рекомендуемых штатных нормативов, предусмотренных </w:t>
      </w:r>
      <w:hyperlink w:anchor="P2099" w:history="1">
        <w:r>
          <w:rPr>
            <w:color w:val="0000FF"/>
          </w:rPr>
          <w:t>приложением N 29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5. На должность заведующего химико-токсикологической лабораторией назначается специалист, соответствующий Квалификационным требованиям к медицинским и </w:t>
      </w:r>
      <w:r>
        <w:lastRenderedPageBreak/>
        <w:t xml:space="preserve">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92" w:history="1">
        <w:r>
          <w:rPr>
            <w:color w:val="0000FF"/>
          </w:rPr>
          <w:t>специальности</w:t>
        </w:r>
      </w:hyperlink>
      <w:r>
        <w:t xml:space="preserve"> "клиническая лабораторная диагностика" и прошедший дополнительную подготовку по аналитической токсикологии наркотических средств, психотропных и других токсических веществ.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6. Оснащение химико-токсикологической лаборатории осуществляется в соответствии со стандартом, предусмотренным </w:t>
      </w:r>
      <w:hyperlink w:anchor="P2133" w:history="1">
        <w:r>
          <w:rPr>
            <w:color w:val="0000FF"/>
          </w:rPr>
          <w:t>приложением N 30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7. Химико-токсикологическая лаборатория осуществляет следующие основные функции: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прием на химико-токсикологические исследования биологических объектов;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хранение биологических объектов для повторных химико-токсикологических исследований;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проведение химико-токсикологических исследований принятых биологических объектов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ведение журнала проводимых исследований с описанием биологического объекта и результатов химико-токсикологических исследований;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оформление результатов химико-токсикологических исследований о наличии (отсутствии) в исследуемых биологических объектах алкоголя и его суррогатов, наркотических средств, психотропных и других токсических веществ, вызывающих опьянение (интоксикацию), и их метаболитов;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выдача справок о результатах химико-токсикологических исследований биологических объектов;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3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4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29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bookmarkStart w:id="21" w:name="P2099"/>
      <w:bookmarkEnd w:id="21"/>
      <w:r>
        <w:lastRenderedPageBreak/>
        <w:t>РЕКОМЕНДУЕМЫЕ ШТАТНЫЕ НОРМАТИВЫ</w:t>
      </w:r>
    </w:p>
    <w:p w:rsidR="00A63BEF" w:rsidRDefault="00A63BEF">
      <w:pPr>
        <w:pStyle w:val="ConsPlusTitle"/>
        <w:jc w:val="center"/>
      </w:pPr>
      <w:r>
        <w:t>ХИМИКО-ТОКСИКОЛОГИЧЕСКОЙ ЛАБОРАТОРИИ НАРКОЛОГИЧЕСКОГО</w:t>
      </w:r>
    </w:p>
    <w:p w:rsidR="00A63BEF" w:rsidRDefault="00A63BEF">
      <w:pPr>
        <w:pStyle w:val="ConsPlusTitle"/>
        <w:jc w:val="center"/>
      </w:pPr>
      <w:r>
        <w:t>ДИСПАНСЕРА (НАРКОЛОГИЧЕСКОЙ БОЛЬНИЦЫ)</w:t>
      </w:r>
    </w:p>
    <w:p w:rsidR="00A63BEF" w:rsidRDefault="00A63BEF">
      <w:pPr>
        <w:pStyle w:val="ConsPlusNormal"/>
        <w:jc w:val="both"/>
      </w:pPr>
    </w:p>
    <w:p w:rsidR="00A63BEF" w:rsidRDefault="00A63BEF">
      <w:pPr>
        <w:sectPr w:rsidR="00A63B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130"/>
        <w:gridCol w:w="2891"/>
      </w:tblGrid>
      <w:tr w:rsidR="00A63BEF">
        <w:tc>
          <w:tcPr>
            <w:tcW w:w="720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30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891" w:type="dxa"/>
          </w:tcPr>
          <w:p w:rsidR="00A63BEF" w:rsidRDefault="00A63BE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A63BEF">
        <w:tc>
          <w:tcPr>
            <w:tcW w:w="720" w:type="dxa"/>
          </w:tcPr>
          <w:p w:rsidR="00A63BEF" w:rsidRDefault="00A63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30" w:type="dxa"/>
          </w:tcPr>
          <w:p w:rsidR="00A63BEF" w:rsidRDefault="00A63BEF">
            <w:pPr>
              <w:pStyle w:val="ConsPlusNormal"/>
            </w:pPr>
            <w:r>
              <w:t>Заведующий - врач клинической лабораторной диагностики</w:t>
            </w:r>
          </w:p>
        </w:tc>
        <w:tc>
          <w:tcPr>
            <w:tcW w:w="2891" w:type="dxa"/>
          </w:tcPr>
          <w:p w:rsidR="00A63BEF" w:rsidRDefault="00A63BEF">
            <w:pPr>
              <w:pStyle w:val="ConsPlusNormal"/>
            </w:pPr>
            <w:r>
              <w:t>1</w:t>
            </w:r>
          </w:p>
        </w:tc>
      </w:tr>
      <w:tr w:rsidR="00A63BEF">
        <w:tc>
          <w:tcPr>
            <w:tcW w:w="720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30" w:type="dxa"/>
          </w:tcPr>
          <w:p w:rsidR="00A63BEF" w:rsidRDefault="00A63BEF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2891" w:type="dxa"/>
          </w:tcPr>
          <w:p w:rsidR="00A63BEF" w:rsidRDefault="00A63BEF">
            <w:pPr>
              <w:pStyle w:val="ConsPlusNormal"/>
            </w:pPr>
            <w:r>
              <w:t>не менее 1</w:t>
            </w:r>
          </w:p>
        </w:tc>
      </w:tr>
      <w:tr w:rsidR="00A63BEF">
        <w:tc>
          <w:tcPr>
            <w:tcW w:w="720" w:type="dxa"/>
          </w:tcPr>
          <w:p w:rsidR="00A63BEF" w:rsidRDefault="00A63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30" w:type="dxa"/>
          </w:tcPr>
          <w:p w:rsidR="00A63BEF" w:rsidRDefault="00A63BEF">
            <w:pPr>
              <w:pStyle w:val="ConsPlusNormal"/>
            </w:pPr>
            <w:r>
              <w:t>Биолог</w:t>
            </w:r>
          </w:p>
        </w:tc>
        <w:tc>
          <w:tcPr>
            <w:tcW w:w="2891" w:type="dxa"/>
          </w:tcPr>
          <w:p w:rsidR="00A63BEF" w:rsidRDefault="00A63BEF">
            <w:pPr>
              <w:pStyle w:val="ConsPlusNormal"/>
            </w:pPr>
            <w:r>
              <w:t>не менее 1</w:t>
            </w:r>
          </w:p>
        </w:tc>
      </w:tr>
      <w:tr w:rsidR="00A63BEF">
        <w:tc>
          <w:tcPr>
            <w:tcW w:w="720" w:type="dxa"/>
          </w:tcPr>
          <w:p w:rsidR="00A63BEF" w:rsidRDefault="00A63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30" w:type="dxa"/>
          </w:tcPr>
          <w:p w:rsidR="00A63BEF" w:rsidRDefault="00A63BEF">
            <w:pPr>
              <w:pStyle w:val="ConsPlusNormal"/>
            </w:pPr>
            <w:r>
              <w:t>Химик-эксперт медицинской организации</w:t>
            </w:r>
          </w:p>
        </w:tc>
        <w:tc>
          <w:tcPr>
            <w:tcW w:w="2891" w:type="dxa"/>
          </w:tcPr>
          <w:p w:rsidR="00A63BEF" w:rsidRDefault="00A63BEF">
            <w:pPr>
              <w:pStyle w:val="ConsPlusNormal"/>
            </w:pPr>
            <w:r>
              <w:t>не менее 1</w:t>
            </w:r>
          </w:p>
        </w:tc>
      </w:tr>
      <w:tr w:rsidR="00A63BEF">
        <w:tc>
          <w:tcPr>
            <w:tcW w:w="720" w:type="dxa"/>
          </w:tcPr>
          <w:p w:rsidR="00A63BEF" w:rsidRDefault="00A63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30" w:type="dxa"/>
          </w:tcPr>
          <w:p w:rsidR="00A63BEF" w:rsidRDefault="00A63BEF">
            <w:pPr>
              <w:pStyle w:val="ConsPlusNormal"/>
            </w:pPr>
            <w:r>
              <w:t>Медицинский лабораторный технолог, медицинский лабораторный техник (фельдшер-лаборант), лаборант</w:t>
            </w:r>
          </w:p>
        </w:tc>
        <w:tc>
          <w:tcPr>
            <w:tcW w:w="2891" w:type="dxa"/>
          </w:tcPr>
          <w:p w:rsidR="00A63BEF" w:rsidRDefault="00A63BEF">
            <w:pPr>
              <w:pStyle w:val="ConsPlusNormal"/>
            </w:pPr>
            <w:r>
              <w:t>не менее 1</w:t>
            </w:r>
          </w:p>
        </w:tc>
      </w:tr>
    </w:tbl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1"/>
      </w:pPr>
      <w:r>
        <w:t>Приложение N 30</w:t>
      </w:r>
    </w:p>
    <w:p w:rsidR="00A63BEF" w:rsidRDefault="00A63BEF">
      <w:pPr>
        <w:pStyle w:val="ConsPlusNormal"/>
        <w:jc w:val="right"/>
      </w:pPr>
      <w:r>
        <w:t>к Порядку оказания медицинской помощи</w:t>
      </w:r>
    </w:p>
    <w:p w:rsidR="00A63BEF" w:rsidRDefault="00A63BEF">
      <w:pPr>
        <w:pStyle w:val="ConsPlusNormal"/>
        <w:jc w:val="right"/>
      </w:pPr>
      <w:r>
        <w:t>по профилю "психиатрия-наркология",</w:t>
      </w:r>
    </w:p>
    <w:p w:rsidR="00A63BEF" w:rsidRDefault="00A63BEF">
      <w:pPr>
        <w:pStyle w:val="ConsPlusNormal"/>
        <w:jc w:val="right"/>
      </w:pPr>
      <w:r>
        <w:t>утвержденному приказом Министерства</w:t>
      </w:r>
    </w:p>
    <w:p w:rsidR="00A63BEF" w:rsidRDefault="00A63BEF">
      <w:pPr>
        <w:pStyle w:val="ConsPlusNormal"/>
        <w:jc w:val="right"/>
      </w:pPr>
      <w:r>
        <w:t>здравоохранения 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bookmarkStart w:id="22" w:name="P2133"/>
      <w:bookmarkEnd w:id="22"/>
      <w:r>
        <w:t>СТАНДАРТ</w:t>
      </w:r>
    </w:p>
    <w:p w:rsidR="00A63BEF" w:rsidRDefault="00A63BEF">
      <w:pPr>
        <w:pStyle w:val="ConsPlusTitle"/>
        <w:jc w:val="center"/>
      </w:pPr>
      <w:r>
        <w:t>ОСНАЩЕНИЯ ХИМИКО-ТОКСИКОЛОГИЧЕСКОЙ ЛАБОРАТОРИИ</w:t>
      </w:r>
    </w:p>
    <w:p w:rsidR="00A63BEF" w:rsidRDefault="00A63BEF">
      <w:pPr>
        <w:pStyle w:val="ConsPlusTitle"/>
        <w:jc w:val="center"/>
      </w:pPr>
      <w:r>
        <w:t>НАРКОЛОГИЧЕСКОГО ДИСПАНСЕРА (НАРКОЛОГИЧЕСКОЙ БОЛЬНИЦЫ)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ind w:firstLine="540"/>
        <w:jc w:val="both"/>
        <w:outlineLvl w:val="2"/>
      </w:pPr>
      <w:r>
        <w:t>1. Стандарт оснащения химико-токсикологической лаборатории наркологического диспансера (наркологической больницы), выполняющей предварительные химико-токсикологические исследования</w:t>
      </w:r>
    </w:p>
    <w:p w:rsidR="00A63BEF" w:rsidRDefault="00A63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552"/>
        <w:gridCol w:w="2608"/>
      </w:tblGrid>
      <w:tr w:rsidR="00A63BEF">
        <w:tc>
          <w:tcPr>
            <w:tcW w:w="634" w:type="dxa"/>
          </w:tcPr>
          <w:p w:rsidR="00A63BEF" w:rsidRDefault="00A63B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52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608" w:type="dxa"/>
          </w:tcPr>
          <w:p w:rsidR="00A63BEF" w:rsidRDefault="00A63BEF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A63BEF">
        <w:tc>
          <w:tcPr>
            <w:tcW w:w="634" w:type="dxa"/>
            <w:vMerge w:val="restart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52" w:type="dxa"/>
            <w:tcBorders>
              <w:bottom w:val="nil"/>
            </w:tcBorders>
          </w:tcPr>
          <w:p w:rsidR="00A63BEF" w:rsidRDefault="00A63BEF">
            <w:pPr>
              <w:pStyle w:val="ConsPlusNormal"/>
            </w:pPr>
            <w:r>
              <w:t>Оборудование и диагностические реагенты для иммунохимического анализа проб, включая: анализатор для химико-токсикологических исследований, обеспечивающий регистрацию и количественную оценку результатов исследования путем сравнения полученного результата с калибровочной кривой;</w:t>
            </w:r>
          </w:p>
        </w:tc>
        <w:tc>
          <w:tcPr>
            <w:tcW w:w="2608" w:type="dxa"/>
            <w:tcBorders>
              <w:bottom w:val="nil"/>
            </w:tcBorders>
          </w:tcPr>
          <w:p w:rsidR="00A63BEF" w:rsidRDefault="00A63BEF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63BEF">
        <w:tc>
          <w:tcPr>
            <w:tcW w:w="634" w:type="dxa"/>
            <w:vMerge/>
          </w:tcPr>
          <w:p w:rsidR="00A63BEF" w:rsidRDefault="00A63BEF">
            <w:pPr>
              <w:spacing w:after="1" w:line="0" w:lineRule="atLeast"/>
            </w:pPr>
          </w:p>
        </w:tc>
        <w:tc>
          <w:tcPr>
            <w:tcW w:w="6552" w:type="dxa"/>
            <w:tcBorders>
              <w:top w:val="nil"/>
            </w:tcBorders>
          </w:tcPr>
          <w:p w:rsidR="00A63BEF" w:rsidRDefault="00A63BEF">
            <w:pPr>
              <w:pStyle w:val="ConsPlusNormal"/>
            </w:pPr>
            <w:r>
              <w:t>реагенты к нему</w:t>
            </w:r>
          </w:p>
        </w:tc>
        <w:tc>
          <w:tcPr>
            <w:tcW w:w="2608" w:type="dxa"/>
            <w:tcBorders>
              <w:top w:val="nil"/>
            </w:tcBorders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634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52" w:type="dxa"/>
          </w:tcPr>
          <w:p w:rsidR="00A63BEF" w:rsidRDefault="00A63BEF">
            <w:pPr>
              <w:pStyle w:val="ConsPlusNormal"/>
            </w:pPr>
            <w:r>
              <w:t>Бесконтактный термометр.</w:t>
            </w:r>
          </w:p>
          <w:p w:rsidR="00A63BEF" w:rsidRDefault="00A63BEF">
            <w:pPr>
              <w:pStyle w:val="ConsPlusNormal"/>
            </w:pPr>
            <w:r>
              <w:t>Диапазон измерения температуры: от 0 до 60,0 °C</w:t>
            </w:r>
          </w:p>
          <w:p w:rsidR="00A63BEF" w:rsidRDefault="00A63BEF">
            <w:pPr>
              <w:pStyle w:val="ConsPlusNormal"/>
            </w:pPr>
            <w:r>
              <w:t xml:space="preserve">Погрешность: </w:t>
            </w:r>
            <w:r w:rsidR="00EA73CA">
              <w:rPr>
                <w:noProof/>
                <w:position w:val="-2"/>
              </w:rPr>
              <w:drawing>
                <wp:inline distT="0" distB="0" distL="0" distR="0">
                  <wp:extent cx="152400" cy="171450"/>
                  <wp:effectExtent l="0" t="0" r="0" b="0"/>
                  <wp:docPr id="1" name="Рисунок 1" descr="base_32851_40905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40905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1,0 °C.</w:t>
            </w:r>
          </w:p>
          <w:p w:rsidR="00A63BEF" w:rsidRDefault="00A63BEF">
            <w:pPr>
              <w:pStyle w:val="ConsPlusNormal"/>
            </w:pPr>
            <w:r>
              <w:t>Разрешающая способность: 0,1 °C.</w:t>
            </w:r>
          </w:p>
          <w:p w:rsidR="00A63BEF" w:rsidRDefault="00A63BEF">
            <w:pPr>
              <w:pStyle w:val="ConsPlusNormal"/>
            </w:pPr>
            <w:r>
              <w:t>Дальность измерения: 5 - 20 см.</w:t>
            </w:r>
          </w:p>
        </w:tc>
        <w:tc>
          <w:tcPr>
            <w:tcW w:w="2608" w:type="dxa"/>
          </w:tcPr>
          <w:p w:rsidR="00A63BEF" w:rsidRDefault="00A63BEF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63BEF">
        <w:tc>
          <w:tcPr>
            <w:tcW w:w="634" w:type="dxa"/>
          </w:tcPr>
          <w:p w:rsidR="00A63BEF" w:rsidRDefault="00A63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52" w:type="dxa"/>
          </w:tcPr>
          <w:p w:rsidR="00A63BEF" w:rsidRDefault="00A63BEF">
            <w:pPr>
              <w:pStyle w:val="ConsPlusNormal"/>
            </w:pPr>
            <w:r>
              <w:t>Холодильная камера (запираемая) на плюс 2 - 4 °C, емкостью 350 литров</w:t>
            </w:r>
          </w:p>
        </w:tc>
        <w:tc>
          <w:tcPr>
            <w:tcW w:w="2608" w:type="dxa"/>
          </w:tcPr>
          <w:p w:rsidR="00A63BEF" w:rsidRDefault="00A63BE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63BEF">
        <w:tc>
          <w:tcPr>
            <w:tcW w:w="634" w:type="dxa"/>
          </w:tcPr>
          <w:p w:rsidR="00A63BEF" w:rsidRDefault="00A63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52" w:type="dxa"/>
          </w:tcPr>
          <w:p w:rsidR="00A63BEF" w:rsidRDefault="00A63BEF">
            <w:pPr>
              <w:pStyle w:val="ConsPlusNormal"/>
            </w:pPr>
            <w:r>
              <w:t>Морозильная камера на минус 40 °C</w:t>
            </w:r>
          </w:p>
        </w:tc>
        <w:tc>
          <w:tcPr>
            <w:tcW w:w="2608" w:type="dxa"/>
          </w:tcPr>
          <w:p w:rsidR="00A63BEF" w:rsidRDefault="00A63BE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63BEF">
        <w:tc>
          <w:tcPr>
            <w:tcW w:w="634" w:type="dxa"/>
          </w:tcPr>
          <w:p w:rsidR="00A63BEF" w:rsidRDefault="00A63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52" w:type="dxa"/>
          </w:tcPr>
          <w:p w:rsidR="00A63BEF" w:rsidRDefault="00A63BEF">
            <w:pPr>
              <w:pStyle w:val="ConsPlusNormal"/>
            </w:pPr>
            <w:r>
              <w:t>Боксы (сумки холодильники), охлаждающие элементы для транспортировки образцов биологического материала</w:t>
            </w:r>
          </w:p>
        </w:tc>
        <w:tc>
          <w:tcPr>
            <w:tcW w:w="2608" w:type="dxa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634" w:type="dxa"/>
          </w:tcPr>
          <w:p w:rsidR="00A63BEF" w:rsidRDefault="00A63B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52" w:type="dxa"/>
          </w:tcPr>
          <w:p w:rsidR="00A63BEF" w:rsidRDefault="00A63BEF">
            <w:pPr>
              <w:pStyle w:val="ConsPlusNormal"/>
            </w:pPr>
            <w:r>
              <w:t>Контейнеры для сбора мочи, вакуумные пробирки, этикетки номерные</w:t>
            </w:r>
          </w:p>
        </w:tc>
        <w:tc>
          <w:tcPr>
            <w:tcW w:w="2608" w:type="dxa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A63BEF">
        <w:tc>
          <w:tcPr>
            <w:tcW w:w="634" w:type="dxa"/>
          </w:tcPr>
          <w:p w:rsidR="00A63BEF" w:rsidRDefault="00A63B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52" w:type="dxa"/>
          </w:tcPr>
          <w:p w:rsidR="00A63BEF" w:rsidRDefault="00A63BEF">
            <w:pPr>
              <w:pStyle w:val="ConsPlusNormal"/>
            </w:pPr>
            <w:r>
              <w:t>Одноразовые средства индивидуальной защиты, включая халаты, шапочки, перчатки, маски, очки</w:t>
            </w:r>
          </w:p>
        </w:tc>
        <w:tc>
          <w:tcPr>
            <w:tcW w:w="2608" w:type="dxa"/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ind w:firstLine="540"/>
        <w:jc w:val="both"/>
        <w:outlineLvl w:val="2"/>
      </w:pPr>
      <w:r>
        <w:t>2. Стандарт оснащения химико-токсикологической лаборатории наркологического диспансера (наркологической больницы), выполняющей предварительные и подтверждающие химико-токсикологические исследования</w:t>
      </w:r>
    </w:p>
    <w:p w:rsidR="00A63BEF" w:rsidRDefault="00A63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552"/>
        <w:gridCol w:w="2608"/>
      </w:tblGrid>
      <w:tr w:rsidR="00A63BEF">
        <w:tc>
          <w:tcPr>
            <w:tcW w:w="634" w:type="dxa"/>
          </w:tcPr>
          <w:p w:rsidR="00A63BEF" w:rsidRDefault="00A63B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52" w:type="dxa"/>
          </w:tcPr>
          <w:p w:rsidR="00A63BEF" w:rsidRDefault="00A63BEF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608" w:type="dxa"/>
          </w:tcPr>
          <w:p w:rsidR="00A63BEF" w:rsidRDefault="00A63BEF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A63BEF">
        <w:tc>
          <w:tcPr>
            <w:tcW w:w="634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52" w:type="dxa"/>
          </w:tcPr>
          <w:p w:rsidR="00A63BEF" w:rsidRDefault="00A63BEF">
            <w:pPr>
              <w:pStyle w:val="ConsPlusNormal"/>
            </w:pPr>
            <w:r>
              <w:t>Оборудование для анализа проб методом высокоэффективной жидкостной хроматографии и тандемной масс-спектрометрии, включая:</w:t>
            </w:r>
          </w:p>
          <w:p w:rsidR="00A63BEF" w:rsidRDefault="00A63BEF">
            <w:pPr>
              <w:pStyle w:val="ConsPlusNormal"/>
            </w:pPr>
            <w:r>
              <w:t>тандемный квадрупольный масс-спектрометр;</w:t>
            </w:r>
          </w:p>
          <w:p w:rsidR="00A63BEF" w:rsidRDefault="00A63BEF">
            <w:pPr>
              <w:pStyle w:val="ConsPlusNormal"/>
            </w:pPr>
            <w:r>
              <w:t>управляющий компьютер или масс-спектрометр типа трехмерная ионная ловушка;</w:t>
            </w:r>
          </w:p>
          <w:p w:rsidR="00A63BEF" w:rsidRDefault="00A63BEF">
            <w:pPr>
              <w:pStyle w:val="ConsPlusNormal"/>
            </w:pPr>
            <w:r>
              <w:t>программное обеспечение для управления масс-спектрометром и жидкостным хроматографом;</w:t>
            </w:r>
          </w:p>
          <w:p w:rsidR="00A63BEF" w:rsidRDefault="00A63BEF">
            <w:pPr>
              <w:pStyle w:val="ConsPlusNormal"/>
            </w:pPr>
            <w:r>
              <w:t>программное обеспечение для обработки и хранения результатов анализа;</w:t>
            </w:r>
          </w:p>
          <w:p w:rsidR="00A63BEF" w:rsidRDefault="00A63BEF">
            <w:pPr>
              <w:pStyle w:val="ConsPlusNormal"/>
            </w:pPr>
            <w:r>
              <w:t>библиотеки масс-спектров;</w:t>
            </w:r>
          </w:p>
          <w:p w:rsidR="00A63BEF" w:rsidRDefault="00A63BEF">
            <w:pPr>
              <w:pStyle w:val="ConsPlusNormal"/>
            </w:pPr>
            <w:r>
              <w:t>принтер для распечатки результатов анализа;</w:t>
            </w:r>
          </w:p>
          <w:p w:rsidR="00A63BEF" w:rsidRDefault="00A63BEF">
            <w:pPr>
              <w:pStyle w:val="ConsPlusNormal"/>
            </w:pPr>
            <w:r>
              <w:t>высокоэффективный жидкостной хроматограф с системой автоматического ввода образцов (</w:t>
            </w:r>
            <w:proofErr w:type="spellStart"/>
            <w:r>
              <w:t>автосамплер</w:t>
            </w:r>
            <w:proofErr w:type="spellEnd"/>
            <w:r>
              <w:t>), двумя насосами, дегазатором, ультрафиолетовым детектором, термостатом;</w:t>
            </w:r>
          </w:p>
          <w:p w:rsidR="00A63BEF" w:rsidRDefault="00A63BEF">
            <w:pPr>
              <w:pStyle w:val="ConsPlusNormal"/>
            </w:pPr>
            <w:r>
              <w:t>газогенераторную станцию для газоснабжения масс-спектрометра с компрессором (компрессорами);</w:t>
            </w:r>
          </w:p>
          <w:p w:rsidR="00A63BEF" w:rsidRDefault="00A63BEF">
            <w:pPr>
              <w:pStyle w:val="ConsPlusNormal"/>
            </w:pPr>
            <w:r>
              <w:t>газовый баллон с редуктором.</w:t>
            </w:r>
          </w:p>
        </w:tc>
        <w:tc>
          <w:tcPr>
            <w:tcW w:w="2608" w:type="dxa"/>
          </w:tcPr>
          <w:p w:rsidR="00A63BEF" w:rsidRDefault="00A63BE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63BEF">
        <w:tc>
          <w:tcPr>
            <w:tcW w:w="634" w:type="dxa"/>
          </w:tcPr>
          <w:p w:rsidR="00A63BEF" w:rsidRDefault="00A63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52" w:type="dxa"/>
          </w:tcPr>
          <w:p w:rsidR="00A63BEF" w:rsidRDefault="00A63BEF">
            <w:pPr>
              <w:pStyle w:val="ConsPlusNormal"/>
            </w:pPr>
            <w:r>
              <w:t>Оборудование для анализа проб методом газовой хроматографии - масс-спектрометрии, включая:</w:t>
            </w:r>
          </w:p>
          <w:p w:rsidR="00A63BEF" w:rsidRDefault="00A63BEF">
            <w:pPr>
              <w:pStyle w:val="ConsPlusNormal"/>
            </w:pPr>
            <w:r>
              <w:t>газовый хроматограф с квадрупольным масс-селективным детектором или масс-селективным детектором типа ионная ловушка;</w:t>
            </w:r>
          </w:p>
          <w:p w:rsidR="00A63BEF" w:rsidRDefault="00A63BEF">
            <w:pPr>
              <w:pStyle w:val="ConsPlusNormal"/>
            </w:pPr>
            <w:r>
              <w:t>управляющий компьютер;</w:t>
            </w:r>
          </w:p>
          <w:p w:rsidR="00A63BEF" w:rsidRDefault="00A63BEF">
            <w:pPr>
              <w:pStyle w:val="ConsPlusNormal"/>
            </w:pPr>
            <w:r>
              <w:t>программное обеспечение для управления прибором, обработки и хранения результатов анализа;</w:t>
            </w:r>
          </w:p>
          <w:p w:rsidR="00A63BEF" w:rsidRDefault="00A63BEF">
            <w:pPr>
              <w:pStyle w:val="ConsPlusNormal"/>
            </w:pPr>
            <w:r>
              <w:t>библиотеки масс-спектров;</w:t>
            </w:r>
          </w:p>
          <w:p w:rsidR="00A63BEF" w:rsidRDefault="00A63BEF">
            <w:pPr>
              <w:pStyle w:val="ConsPlusNormal"/>
            </w:pPr>
            <w:r>
              <w:t>принтер для распечатки результатов анализа;</w:t>
            </w:r>
          </w:p>
          <w:p w:rsidR="00A63BEF" w:rsidRDefault="00A63BEF">
            <w:pPr>
              <w:pStyle w:val="ConsPlusNormal"/>
            </w:pPr>
            <w:r>
              <w:t>систему автоматического ввода образцов (</w:t>
            </w:r>
            <w:proofErr w:type="spellStart"/>
            <w:r>
              <w:t>автосамплер</w:t>
            </w:r>
            <w:proofErr w:type="spellEnd"/>
            <w:r>
              <w:t>);</w:t>
            </w:r>
          </w:p>
          <w:p w:rsidR="00A63BEF" w:rsidRDefault="00A63BEF">
            <w:pPr>
              <w:pStyle w:val="ConsPlusNormal"/>
            </w:pPr>
            <w:r>
              <w:t>газовый баллон с редуктором.</w:t>
            </w:r>
          </w:p>
        </w:tc>
        <w:tc>
          <w:tcPr>
            <w:tcW w:w="2608" w:type="dxa"/>
          </w:tcPr>
          <w:p w:rsidR="00A63BEF" w:rsidRDefault="00A63BEF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A63BEF">
        <w:tc>
          <w:tcPr>
            <w:tcW w:w="634" w:type="dxa"/>
          </w:tcPr>
          <w:p w:rsidR="00A63BEF" w:rsidRDefault="00A63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52" w:type="dxa"/>
          </w:tcPr>
          <w:p w:rsidR="00A63BEF" w:rsidRDefault="00A63BEF">
            <w:pPr>
              <w:pStyle w:val="ConsPlusNormal"/>
            </w:pPr>
            <w:r>
              <w:t>Оборудование для анализа методом газовой хроматографии, включая:</w:t>
            </w:r>
          </w:p>
          <w:p w:rsidR="00A63BEF" w:rsidRDefault="00A63BEF">
            <w:pPr>
              <w:pStyle w:val="ConsPlusNormal"/>
            </w:pPr>
            <w:r>
              <w:lastRenderedPageBreak/>
              <w:t>газовый хроматограф;</w:t>
            </w:r>
          </w:p>
          <w:p w:rsidR="00A63BEF" w:rsidRDefault="00A63BEF">
            <w:pPr>
              <w:pStyle w:val="ConsPlusNormal"/>
            </w:pPr>
            <w:r>
              <w:t>термоионный детектор;</w:t>
            </w:r>
          </w:p>
          <w:p w:rsidR="00A63BEF" w:rsidRDefault="00A63BEF">
            <w:pPr>
              <w:pStyle w:val="ConsPlusNormal"/>
            </w:pPr>
            <w:r>
              <w:t>пламенно-ионизационный детектор;</w:t>
            </w:r>
          </w:p>
          <w:p w:rsidR="00A63BEF" w:rsidRDefault="00A63BEF">
            <w:pPr>
              <w:pStyle w:val="ConsPlusNormal"/>
            </w:pPr>
            <w:proofErr w:type="spellStart"/>
            <w:r>
              <w:t>катарометр</w:t>
            </w:r>
            <w:proofErr w:type="spellEnd"/>
            <w:r>
              <w:t>;</w:t>
            </w:r>
          </w:p>
          <w:p w:rsidR="00A63BEF" w:rsidRDefault="00A63BEF">
            <w:pPr>
              <w:pStyle w:val="ConsPlusNormal"/>
            </w:pPr>
            <w:r>
              <w:t>управляющий компьютер;</w:t>
            </w:r>
          </w:p>
          <w:p w:rsidR="00A63BEF" w:rsidRDefault="00A63BEF">
            <w:pPr>
              <w:pStyle w:val="ConsPlusNormal"/>
            </w:pPr>
            <w:r>
              <w:t>программное обеспечение для управления прибором, обработки и хранения результатов анализа;</w:t>
            </w:r>
          </w:p>
          <w:p w:rsidR="00A63BEF" w:rsidRDefault="00A63BEF">
            <w:pPr>
              <w:pStyle w:val="ConsPlusNormal"/>
            </w:pPr>
            <w:r>
              <w:t>принтер для распечатки результатов анализа,</w:t>
            </w:r>
          </w:p>
          <w:p w:rsidR="00A63BEF" w:rsidRDefault="00A63BEF">
            <w:pPr>
              <w:pStyle w:val="ConsPlusNormal"/>
            </w:pPr>
            <w:r>
              <w:t>систему автоматического ввода образцов (</w:t>
            </w:r>
            <w:proofErr w:type="spellStart"/>
            <w:r>
              <w:t>автосамплер</w:t>
            </w:r>
            <w:proofErr w:type="spellEnd"/>
            <w:r>
              <w:t>);</w:t>
            </w:r>
          </w:p>
          <w:p w:rsidR="00A63BEF" w:rsidRDefault="00A63BEF">
            <w:pPr>
              <w:pStyle w:val="ConsPlusNormal"/>
            </w:pPr>
            <w:r>
              <w:t>газовый баллон с редуктором (газогенератор);</w:t>
            </w:r>
          </w:p>
          <w:p w:rsidR="00A63BEF" w:rsidRDefault="00A63BEF">
            <w:pPr>
              <w:pStyle w:val="ConsPlusNormal"/>
            </w:pPr>
            <w:r>
              <w:t>комплект автоматических дозаторов переменного и постоянного объема;</w:t>
            </w:r>
          </w:p>
          <w:p w:rsidR="00A63BEF" w:rsidRDefault="00A63BEF">
            <w:pPr>
              <w:pStyle w:val="ConsPlusNormal"/>
            </w:pPr>
            <w:r>
              <w:t>штатив для автоматических дозаторов.</w:t>
            </w:r>
          </w:p>
        </w:tc>
        <w:tc>
          <w:tcPr>
            <w:tcW w:w="2608" w:type="dxa"/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A63BEF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A63BEF" w:rsidRDefault="00A63BE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552" w:type="dxa"/>
            <w:tcBorders>
              <w:bottom w:val="nil"/>
            </w:tcBorders>
          </w:tcPr>
          <w:p w:rsidR="00A63BEF" w:rsidRDefault="00A63BEF">
            <w:pPr>
              <w:pStyle w:val="ConsPlusNormal"/>
            </w:pPr>
            <w:r>
              <w:t>Оборудование и диагностические реагенты для иммунохимического анализа проб, включая:</w:t>
            </w:r>
          </w:p>
          <w:p w:rsidR="00A63BEF" w:rsidRDefault="00A63BEF">
            <w:pPr>
              <w:pStyle w:val="ConsPlusNormal"/>
            </w:pPr>
            <w:r>
              <w:t>анализатор для химико-токсикологических исследований, обеспечивающий регистрацию и количественную оценку результатов исследования путем сравнения полученного результата с калибровочной кривой, распечатку на бумажном носителе перечня выявленных веществ, с указанием концентрации обнаруженных наркотических средств, психотропных и иных токсических веществ (их метаболитов), времени проведения исследований, номера исследования, номера используемого технического средства и серии использованных реагентов;</w:t>
            </w:r>
          </w:p>
        </w:tc>
        <w:tc>
          <w:tcPr>
            <w:tcW w:w="2608" w:type="dxa"/>
            <w:tcBorders>
              <w:bottom w:val="nil"/>
            </w:tcBorders>
          </w:tcPr>
          <w:p w:rsidR="00A63BEF" w:rsidRDefault="00A63BEF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A63BEF">
        <w:tblPrEx>
          <w:tblBorders>
            <w:insideH w:val="nil"/>
          </w:tblBorders>
        </w:tblPrEx>
        <w:tc>
          <w:tcPr>
            <w:tcW w:w="634" w:type="dxa"/>
            <w:tcBorders>
              <w:top w:val="nil"/>
            </w:tcBorders>
          </w:tcPr>
          <w:p w:rsidR="00A63BEF" w:rsidRDefault="00A63BEF">
            <w:pPr>
              <w:pStyle w:val="ConsPlusNormal"/>
            </w:pPr>
          </w:p>
        </w:tc>
        <w:tc>
          <w:tcPr>
            <w:tcW w:w="6552" w:type="dxa"/>
            <w:tcBorders>
              <w:top w:val="nil"/>
            </w:tcBorders>
          </w:tcPr>
          <w:p w:rsidR="00A63BEF" w:rsidRDefault="00A63BEF">
            <w:pPr>
              <w:pStyle w:val="ConsPlusNormal"/>
            </w:pPr>
            <w:r>
              <w:t>реагенты к анализатору.</w:t>
            </w:r>
          </w:p>
        </w:tc>
        <w:tc>
          <w:tcPr>
            <w:tcW w:w="2608" w:type="dxa"/>
            <w:tcBorders>
              <w:top w:val="nil"/>
            </w:tcBorders>
          </w:tcPr>
          <w:p w:rsidR="00A63BEF" w:rsidRDefault="00A63BEF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A63BEF" w:rsidRDefault="00A63BEF">
      <w:pPr>
        <w:sectPr w:rsidR="00A63B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right"/>
        <w:outlineLvl w:val="0"/>
      </w:pPr>
      <w:r>
        <w:t>Приложение N 2</w:t>
      </w:r>
    </w:p>
    <w:p w:rsidR="00A63BEF" w:rsidRDefault="00A63BEF">
      <w:pPr>
        <w:pStyle w:val="ConsPlusNormal"/>
        <w:jc w:val="right"/>
      </w:pPr>
      <w:r>
        <w:t>к приказу Министерства здравоохранения</w:t>
      </w:r>
    </w:p>
    <w:p w:rsidR="00A63BEF" w:rsidRDefault="00A63BEF">
      <w:pPr>
        <w:pStyle w:val="ConsPlusNormal"/>
        <w:jc w:val="right"/>
      </w:pPr>
      <w:r>
        <w:t>Российской Федерации</w:t>
      </w:r>
    </w:p>
    <w:p w:rsidR="00A63BEF" w:rsidRDefault="00A63BEF">
      <w:pPr>
        <w:pStyle w:val="ConsPlusNormal"/>
        <w:jc w:val="right"/>
      </w:pPr>
      <w:r>
        <w:t>от 30 декабря 2015 г. N 1034н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Title"/>
        <w:jc w:val="center"/>
      </w:pPr>
      <w:bookmarkStart w:id="23" w:name="P2228"/>
      <w:bookmarkEnd w:id="23"/>
      <w:r>
        <w:t>ПОРЯДОК</w:t>
      </w:r>
    </w:p>
    <w:p w:rsidR="00A63BEF" w:rsidRDefault="00A63BEF">
      <w:pPr>
        <w:pStyle w:val="ConsPlusTitle"/>
        <w:jc w:val="center"/>
      </w:pPr>
      <w:r>
        <w:t>ДИСПАНСЕРНОГО НАБЛЮДЕНИЯ ЗА ЛИЦАМИ С ПСИХИЧЕСКИМИ</w:t>
      </w:r>
    </w:p>
    <w:p w:rsidR="00A63BEF" w:rsidRDefault="00A63BEF">
      <w:pPr>
        <w:pStyle w:val="ConsPlusTitle"/>
        <w:jc w:val="center"/>
      </w:pPr>
      <w:r>
        <w:t xml:space="preserve">РАССТРОЙСТВАМИ </w:t>
      </w:r>
      <w:proofErr w:type="gramStart"/>
      <w:r>
        <w:t>И</w:t>
      </w:r>
      <w:proofErr w:type="gramEnd"/>
      <w:r>
        <w:t xml:space="preserve"> (ИЛИ) РАССТРОЙСТВАМИ ПОВЕДЕНИЯ,</w:t>
      </w:r>
    </w:p>
    <w:p w:rsidR="00A63BEF" w:rsidRDefault="00A63BEF">
      <w:pPr>
        <w:pStyle w:val="ConsPlusTitle"/>
        <w:jc w:val="center"/>
      </w:pPr>
      <w:r>
        <w:t>СВЯЗАННЫМИ С УПОТРЕБЛЕНИЕМ ПСИХОАКТИВНЫХ ВЕЩЕСТВ</w:t>
      </w:r>
    </w:p>
    <w:p w:rsidR="00A63BEF" w:rsidRDefault="00A63B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63BE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BEF" w:rsidRDefault="00A63B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BEF" w:rsidRDefault="00A63B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3BEF" w:rsidRDefault="00A63B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3BEF" w:rsidRDefault="00A63B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30.07.2019 N 573н)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BEF" w:rsidRDefault="00A63BEF">
            <w:pPr>
              <w:spacing w:after="1" w:line="0" w:lineRule="atLeast"/>
            </w:pPr>
          </w:p>
        </w:tc>
      </w:tr>
    </w:tbl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1. Настоящий Порядок устанавливает правила организации диспансерного наблюдения за больными наркоманией &lt;1&gt; и иными лицами, обратившимися за медицинской помощью по профилю "психиатрия-наркология" (далее - диспансерное наблюдение, пациенты).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7" w:history="1">
        <w:r>
          <w:rPr>
            <w:color w:val="0000FF"/>
          </w:rPr>
          <w:t>Абзац пятнадцатый статьи 1</w:t>
        </w:r>
      </w:hyperlink>
      <w:r>
        <w:t xml:space="preserve"> Федерального закона от 8 ноября 1998 г. N 3-ФЗ "О наркотических средствах и психотропных веществах" (Собрание законодательства Российской Федерации, 1998, N 2, ст. 219; 2007, N 30, ст. 3748; 2009, N 29, ст. 3614; 2010, N 21, ст. 2525; 2011, N 25, ст. 3532; 2012, N 10, ст. 1166; 2013, N 23, ст. 2878; N 48, ст. 6161; 2015, N 1, ст. 54; N 6, ст. 885).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2. Диспансерное наблюдение представляет собой динамическое наблюдение, в том числе необходимое обследование, за состоянием здоровья пациентов в целях своевременного выявления, предупреждения осложнений, обострения заболевания, иных патологических состояний, их профилактики, осуществления лечения и медицинской реабилитации указанных лиц, а также подтверждения наличия стойкой ремиссии заболевания &lt;2&gt;.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8" w:history="1">
        <w:r>
          <w:rPr>
            <w:color w:val="0000FF"/>
          </w:rPr>
          <w:t>Часть 5 статьи 46</w:t>
        </w:r>
      </w:hyperlink>
      <w:r>
        <w:t xml:space="preserve"> Федерального закона от 21 ноября 2011 г. N 323-ФЗ "Об основах охраны здоровья граждан Российской Федерации" (Собрание законодательства Российской Федерации, 2011, N 48, ст. 6724; 2013, N 48, ст. 6165) (далее - Федеральный закон от 21 ноября 2011 г. N 323-ФЗ).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bookmarkStart w:id="24" w:name="P2243"/>
      <w:bookmarkEnd w:id="24"/>
      <w:r>
        <w:t>3. Диспансерное наблюдение проводится в медицинских организациях, имеющих лицензию на медицинскую деятельность по оказанию услуг (выполнению работ) по "психиатрии-наркологии" &lt;3&gt;, по месту жительства или месту пребывания пациентов с учетом права пациента на выбор медицинской организации &lt;3-1&gt;.</w:t>
      </w:r>
    </w:p>
    <w:p w:rsidR="00A63BEF" w:rsidRDefault="00A63BEF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Минздрава России от 30.07.2019 N 573н)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0" w:history="1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"), утвержденное постановлением Правительства Российской Федерации от 16 апреля 2012 г. N 291 (Собрание законодательства Российской Федерации, 2012, N 17, ст. 1965; N 37, ст. 5002; </w:t>
      </w:r>
      <w:r>
        <w:lastRenderedPageBreak/>
        <w:t>2013, N 3, ст. 207; N 16, ст. 1970).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&lt;3-1&gt; </w:t>
      </w:r>
      <w:hyperlink r:id="rId101" w:history="1">
        <w:r>
          <w:rPr>
            <w:color w:val="0000FF"/>
          </w:rPr>
          <w:t>Статья 21</w:t>
        </w:r>
      </w:hyperlink>
      <w:r>
        <w:t xml:space="preserve"> Федерального закона от 21 ноября 2011 г. N 323-ФЗ.</w:t>
      </w:r>
    </w:p>
    <w:p w:rsidR="00A63BEF" w:rsidRDefault="00A63BEF">
      <w:pPr>
        <w:pStyle w:val="ConsPlusNormal"/>
        <w:jc w:val="both"/>
      </w:pPr>
      <w:r>
        <w:t xml:space="preserve">(сноска введена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Минздрава России от 30.07.2019 N 573н)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 xml:space="preserve">4. Диспансерное наблюдение осуществляют врачи-психиатры-наркологи (врачи-психиатры-наркологи участковые) медицинских организаций, указанных в </w:t>
      </w:r>
      <w:hyperlink w:anchor="P2243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5. Диспансерное наблюдение организуется при наличии информированного добровольного согласия в письменной форме, данного с соблюдением требований, установленных </w:t>
      </w:r>
      <w:hyperlink r:id="rId103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Диспансерное наблюдение лица, не достигшего возраста пятнадцати лет, или больного наркоманией несовершеннолетнего организуется при наличии информированного добровольного согласия одного из родителей или иного </w:t>
      </w:r>
      <w:hyperlink r:id="rId104" w:history="1">
        <w:r>
          <w:rPr>
            <w:color w:val="0000FF"/>
          </w:rPr>
          <w:t>законного представителя</w:t>
        </w:r>
      </w:hyperlink>
      <w:r>
        <w:t xml:space="preserve"> &lt;3-2&gt;.</w:t>
      </w:r>
    </w:p>
    <w:p w:rsidR="00A63BEF" w:rsidRDefault="00A63BEF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Приказом</w:t>
        </w:r>
      </w:hyperlink>
      <w:r>
        <w:t xml:space="preserve"> Минздрава России от 30.07.2019 N 573н)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&lt;3-2&gt; </w:t>
      </w:r>
      <w:hyperlink r:id="rId106" w:history="1">
        <w:r>
          <w:rPr>
            <w:color w:val="0000FF"/>
          </w:rPr>
          <w:t>Часть 2 статьи 20</w:t>
        </w:r>
      </w:hyperlink>
      <w:r>
        <w:t xml:space="preserve">, </w:t>
      </w:r>
      <w:hyperlink r:id="rId107" w:history="1">
        <w:r>
          <w:rPr>
            <w:color w:val="0000FF"/>
          </w:rPr>
          <w:t>часть 2 статьи 54</w:t>
        </w:r>
      </w:hyperlink>
      <w:r>
        <w:t xml:space="preserve"> Федерального закона от 21 ноября 2011 г. N 323-ФЗ.</w:t>
      </w:r>
    </w:p>
    <w:p w:rsidR="00A63BEF" w:rsidRDefault="00A63BEF">
      <w:pPr>
        <w:pStyle w:val="ConsPlusNormal"/>
        <w:jc w:val="both"/>
      </w:pPr>
      <w:r>
        <w:t xml:space="preserve">(сноска введена </w:t>
      </w:r>
      <w:hyperlink r:id="rId108" w:history="1">
        <w:r>
          <w:rPr>
            <w:color w:val="0000FF"/>
          </w:rPr>
          <w:t>Приказом</w:t>
        </w:r>
      </w:hyperlink>
      <w:r>
        <w:t xml:space="preserve"> Минздрава России от 30.07.2019 N 573н)</w:t>
      </w:r>
    </w:p>
    <w:p w:rsidR="00A63BEF" w:rsidRDefault="00A63BEF">
      <w:pPr>
        <w:pStyle w:val="ConsPlusNormal"/>
        <w:ind w:firstLine="540"/>
        <w:jc w:val="both"/>
      </w:pPr>
    </w:p>
    <w:p w:rsidR="00A63BEF" w:rsidRDefault="00A63BEF">
      <w:pPr>
        <w:pStyle w:val="ConsPlusNormal"/>
        <w:ind w:firstLine="540"/>
        <w:jc w:val="both"/>
      </w:pPr>
      <w:r>
        <w:t xml:space="preserve">Диспансерное наблюдение лица, признанного в установленном законом </w:t>
      </w:r>
      <w:hyperlink r:id="rId109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медицинское вмешательство, организуется при наличии информированного добровольного согласия его </w:t>
      </w:r>
      <w:hyperlink r:id="rId110" w:history="1">
        <w:r>
          <w:rPr>
            <w:color w:val="0000FF"/>
          </w:rPr>
          <w:t>законного представителя</w:t>
        </w:r>
      </w:hyperlink>
      <w:r>
        <w:t xml:space="preserve"> &lt;3-3&gt;.</w:t>
      </w:r>
    </w:p>
    <w:p w:rsidR="00A63BEF" w:rsidRDefault="00A63BEF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Приказом</w:t>
        </w:r>
      </w:hyperlink>
      <w:r>
        <w:t xml:space="preserve"> Минздрава России от 30.07.2019 N 573н)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&lt;3-3&gt; </w:t>
      </w:r>
      <w:hyperlink r:id="rId112" w:history="1">
        <w:r>
          <w:rPr>
            <w:color w:val="0000FF"/>
          </w:rPr>
          <w:t>Пункт 1 части 2 статьи 20</w:t>
        </w:r>
      </w:hyperlink>
      <w:r>
        <w:t xml:space="preserve"> Федерального закона от 21 ноября 2011 г. N 323-ФЗ.</w:t>
      </w:r>
    </w:p>
    <w:p w:rsidR="00A63BEF" w:rsidRDefault="00A63BEF">
      <w:pPr>
        <w:pStyle w:val="ConsPlusNormal"/>
        <w:jc w:val="both"/>
      </w:pPr>
      <w:r>
        <w:t xml:space="preserve">(сноска введена </w:t>
      </w:r>
      <w:hyperlink r:id="rId113" w:history="1">
        <w:r>
          <w:rPr>
            <w:color w:val="0000FF"/>
          </w:rPr>
          <w:t>Приказом</w:t>
        </w:r>
      </w:hyperlink>
      <w:r>
        <w:t xml:space="preserve"> Минздрава России от 30.07.2019 N 573н)</w:t>
      </w:r>
    </w:p>
    <w:p w:rsidR="00A63BEF" w:rsidRDefault="00A63BEF">
      <w:pPr>
        <w:pStyle w:val="ConsPlusNormal"/>
        <w:ind w:firstLine="540"/>
        <w:jc w:val="both"/>
      </w:pPr>
    </w:p>
    <w:p w:rsidR="00A63BEF" w:rsidRDefault="00A63BEF">
      <w:pPr>
        <w:pStyle w:val="ConsPlusNormal"/>
        <w:ind w:firstLine="540"/>
        <w:jc w:val="both"/>
      </w:pPr>
      <w:r>
        <w:t xml:space="preserve">6. Наличие оснований для организации диспансерного наблюдения, объем обследования, профилактических мероприятий, лечения и медицинской реабилитации определяются врачом-психиатром-наркологом (врачом-психиатром-наркологом участковым) в соответствии с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по профилю "психиатрия-наркология", на основе </w:t>
      </w:r>
      <w:hyperlink r:id="rId114" w:history="1">
        <w:r>
          <w:rPr>
            <w:color w:val="0000FF"/>
          </w:rPr>
          <w:t>клинических рекомендаций</w:t>
        </w:r>
      </w:hyperlink>
      <w:r>
        <w:t xml:space="preserve"> и с учетом стандартов медицинской помощи &lt;4&gt;.</w:t>
      </w:r>
    </w:p>
    <w:p w:rsidR="00A63BEF" w:rsidRDefault="00A63BEF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Минздрава России от 30.07.2019 N 573н)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6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21 ноября 2011 г. N 323-ФЗ.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7. Осмотр врачом-психиатром-наркологом (врачом-психиатром-наркологом участковым) пациентов, находящихся под диспансерным наблюдением, осуществляется: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в течение первого года ремиссии - не реже одного раза в месяц;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находящихся в ремиссии от 1 до 2 лет - не реже одного раза в шесть недель;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находящихся в ремиссии свыше 2 лет - не реже одного раза в три месяца.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8. В ходе диспансерного наблюдения не реже одного раза в три месяца проводится углубленный медицинский осмотр, включающий в себя: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lastRenderedPageBreak/>
        <w:t xml:space="preserve">определение наличия </w:t>
      </w:r>
      <w:proofErr w:type="spellStart"/>
      <w:r>
        <w:t>психоактивных</w:t>
      </w:r>
      <w:proofErr w:type="spellEnd"/>
      <w:r>
        <w:t xml:space="preserve"> веществ в моче;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исследование уровня </w:t>
      </w:r>
      <w:proofErr w:type="spellStart"/>
      <w:r>
        <w:t>психоактивных</w:t>
      </w:r>
      <w:proofErr w:type="spellEnd"/>
      <w:r>
        <w:t xml:space="preserve"> веществ в моче или исследование уровня </w:t>
      </w:r>
      <w:proofErr w:type="spellStart"/>
      <w:r>
        <w:t>психоактивных</w:t>
      </w:r>
      <w:proofErr w:type="spellEnd"/>
      <w:r>
        <w:t xml:space="preserve"> веществ в крови (при положительном результате определения </w:t>
      </w:r>
      <w:proofErr w:type="spellStart"/>
      <w:r>
        <w:t>психоактивных</w:t>
      </w:r>
      <w:proofErr w:type="spellEnd"/>
      <w:r>
        <w:t xml:space="preserve"> веществ в моче);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качественное и количественное определение </w:t>
      </w:r>
      <w:proofErr w:type="spellStart"/>
      <w:r>
        <w:t>карбогидрат</w:t>
      </w:r>
      <w:proofErr w:type="spellEnd"/>
      <w:r>
        <w:t xml:space="preserve">-дефицитного </w:t>
      </w:r>
      <w:proofErr w:type="spellStart"/>
      <w:r>
        <w:t>трансферрина</w:t>
      </w:r>
      <w:proofErr w:type="spellEnd"/>
      <w:r>
        <w:t xml:space="preserve"> (CDT) в сыворотке крови;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психопатологическое обследование или </w:t>
      </w:r>
      <w:proofErr w:type="spellStart"/>
      <w:r>
        <w:t>тестологическое</w:t>
      </w:r>
      <w:proofErr w:type="spellEnd"/>
      <w:r>
        <w:t xml:space="preserve"> психодиагностическое обследование;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психологическое консультирование.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9. Врач-психиатр-нарколог (врач-психиатр-нарколог участковый) при проведении диспансерного наблюдения: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1) ведет статистический учет пациентов, находящихся под диспансерным наблюдением;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1.1) направляет запрос о предоставлении сведений о состоянии здоровья пациентов и их диагнозе, иных сведений, полученных при их медицинском обследовании и лечении, с использованием медицинских информационных систем медицинских организаций в медицинские организации, имеющие лицензию на медицинскую деятельность по оказанию услуг (выполнению работ) по "психиатрии-наркологии", по месту жительства (при наличии) пациентов в случае проведения диспансерного наблюдения по месту пребывания пациентов;</w:t>
      </w:r>
    </w:p>
    <w:p w:rsidR="00A63BEF" w:rsidRDefault="00A63BE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введен </w:t>
      </w:r>
      <w:hyperlink r:id="rId117" w:history="1">
        <w:r>
          <w:rPr>
            <w:color w:val="0000FF"/>
          </w:rPr>
          <w:t>Приказом</w:t>
        </w:r>
      </w:hyperlink>
      <w:r>
        <w:t xml:space="preserve"> Минздрава России от 30.07.2019 N 573н)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2) информирует пациентов, находящихся под диспансерным наблюдением, о порядке, объеме, сроках и периодичности диспансерного наблюдения;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3) организует и осуществляет проведение диспансерных приемов (осмотров, консультаций), профилактических мероприятий, лечения и медицинской реабилитации;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4) в случае невозможности посещения пациентом,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10. Диспансерный осмотр врачом-психиатром-наркологом (врачом-психиатром-наркологом участковым) включает: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1) проведение медицинского осмотра пациента, находящегося под диспансерным наблюдением, в рамках которого осуществляется: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оценка состояния пациента, сбор жалоб и анамнеза, </w:t>
      </w:r>
      <w:proofErr w:type="spellStart"/>
      <w:r>
        <w:t>физикальное</w:t>
      </w:r>
      <w:proofErr w:type="spellEnd"/>
      <w:r>
        <w:t xml:space="preserve"> обследование;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назначение и оценка лабораторных и инструментальных исследований;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установление или уточнение диагноза заболевания (состояния);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назначение необходимого лечения;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подтверждение ремиссии;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проведение краткого профилактического консультирования;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2) проведение медицинского осмотра (консультация) пациента, находящегося на </w:t>
      </w:r>
      <w:r>
        <w:lastRenderedPageBreak/>
        <w:t xml:space="preserve">диспансерном наблюдении, в случае его внепланового обращения с целью назначения поддерживающего, </w:t>
      </w:r>
      <w:proofErr w:type="spellStart"/>
      <w:r>
        <w:t>противорецидивного</w:t>
      </w:r>
      <w:proofErr w:type="spellEnd"/>
      <w:r>
        <w:t xml:space="preserve"> или иного лечения, в зависимости от состояния;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3) направление на консультацию к врачу-психотерапевту, медицинскому психологу в целях диагностики, организации психотерапевтической (</w:t>
      </w:r>
      <w:proofErr w:type="spellStart"/>
      <w:r>
        <w:t>психокоррекционной</w:t>
      </w:r>
      <w:proofErr w:type="spellEnd"/>
      <w:r>
        <w:t>) работы с пациентами, находящимися под диспансерным наблюдением, направленной на предупреждение рецидивов заболевания, а также формирования у них приверженности к ведению здорового образа жизни;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4) при наличии медицинских показаний направление пациента, находящегося под диспансерным наблюдением, к иным врачам-специалистам.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11. Решение об изменении сроков диспансерного наблюдения принимается врачебной комиссией медицинской организации &lt;5&gt;.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ind w:firstLine="540"/>
        <w:jc w:val="both"/>
      </w:pPr>
      <w:r>
        <w:t>12. Решение о прекращении диспансерного наблюдения принимает врачебная комиссия в следующих случаях: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1) наличие у пациентов с диагнозом "синдром зависимости" (код заболевания по МКБ-10 &lt;6&gt; - </w:t>
      </w:r>
      <w:hyperlink r:id="rId119" w:history="1">
        <w:r>
          <w:rPr>
            <w:color w:val="0000FF"/>
          </w:rPr>
          <w:t>F1x.2</w:t>
        </w:r>
      </w:hyperlink>
      <w:r>
        <w:t>), в том числе граждан, находившихся в учреждениях уголовно-исполнительной системы, при предоставлении из них медицинской документации о прохождении лечения и подтверждении ремиссии: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&lt;6&gt; Международная статистическая </w:t>
      </w:r>
      <w:hyperlink r:id="rId12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A63BEF" w:rsidRDefault="00A63BEF">
      <w:pPr>
        <w:pStyle w:val="ConsPlusNormal"/>
        <w:ind w:firstLine="540"/>
        <w:jc w:val="both"/>
      </w:pPr>
    </w:p>
    <w:p w:rsidR="00A63BEF" w:rsidRDefault="00A63BEF">
      <w:pPr>
        <w:pStyle w:val="ConsPlusNormal"/>
        <w:ind w:firstLine="540"/>
        <w:jc w:val="both"/>
      </w:pPr>
      <w:r>
        <w:t>подтвержденной стойкой ремиссии не менее трех лет;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подтвержденной стойкой ремиссии не менее двух лет при условии самостоятельного обращения пациента за оказанием медицинской помощи по профилю "психиатрия-наркология" и отсутствия возложенной судом обязанности пройти диагностику, профилактические мероприятия, лечение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&lt;6-1&gt;;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&lt;6-1&gt; </w:t>
      </w:r>
      <w:hyperlink r:id="rId121" w:history="1">
        <w:r>
          <w:rPr>
            <w:color w:val="0000FF"/>
          </w:rPr>
          <w:t>Часть 2-1 статьи 4.1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2015, N 6, ст. 885; N 48, ст. 6711), </w:t>
      </w:r>
      <w:hyperlink r:id="rId122" w:history="1">
        <w:r>
          <w:rPr>
            <w:color w:val="0000FF"/>
          </w:rPr>
          <w:t>статья 72.1</w:t>
        </w:r>
      </w:hyperlink>
      <w:r>
        <w:t xml:space="preserve"> Уголовного кодекса Российской Федерации (Собрание законодательства Российской Федерации, 1996, N 25, ст. 2954; 2013, N 48, ст. 6161; 2019, N 23, ст. 2915).</w:t>
      </w:r>
    </w:p>
    <w:p w:rsidR="00A63BEF" w:rsidRDefault="00A63BEF">
      <w:pPr>
        <w:pStyle w:val="ConsPlusNormal"/>
        <w:ind w:firstLine="540"/>
        <w:jc w:val="both"/>
      </w:pPr>
    </w:p>
    <w:p w:rsidR="00A63BEF" w:rsidRDefault="00A63BEF">
      <w:pPr>
        <w:pStyle w:val="ConsPlusNormal"/>
        <w:ind w:firstLine="540"/>
        <w:jc w:val="both"/>
      </w:pPr>
      <w:r>
        <w:t xml:space="preserve">2) наличие у пациентов с диагнозом "употребление с вредными последствиями" (код заболевания по МКБ-10 - </w:t>
      </w:r>
      <w:hyperlink r:id="rId123" w:history="1">
        <w:r>
          <w:rPr>
            <w:color w:val="0000FF"/>
          </w:rPr>
          <w:t>F1x.1</w:t>
        </w:r>
      </w:hyperlink>
      <w:r>
        <w:t>) подтвержденной стойкой ремиссии не менее года.</w:t>
      </w:r>
    </w:p>
    <w:p w:rsidR="00A63BEF" w:rsidRDefault="00A63BEF">
      <w:pPr>
        <w:pStyle w:val="ConsPlusNormal"/>
        <w:jc w:val="both"/>
      </w:pPr>
      <w:r>
        <w:t xml:space="preserve">(п. 12 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Минздрава России от 30.07.2019 N 573н)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13. Решение о прекращении диспансерного наблюдения принимается врачом-психиатром-</w:t>
      </w:r>
      <w:r>
        <w:lastRenderedPageBreak/>
        <w:t>наркологом (врачом-психиатром-наркологом участковым) в случае: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смерти пациента;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изменения пациентом постоянного места жительства с выездом за пределы обслуживаемой медицинской организацией территории (на основании письменного заявления пациента об изменении места жительства в целях прекращения диспансерного наблюдения в медицинской организации);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письменного отказа пациента от диспансерного наблюдения.</w:t>
      </w:r>
    </w:p>
    <w:p w:rsidR="00A63BEF" w:rsidRDefault="00A63BEF">
      <w:pPr>
        <w:pStyle w:val="ConsPlusNormal"/>
        <w:jc w:val="both"/>
      </w:pPr>
      <w:r>
        <w:t xml:space="preserve">(п. 13 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Минздрава России от 30.07.2019 N 573н)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14. Сведения о диспансерном наблюдении вносятся в Медицинскую карту амбулаторного наркологического больного </w:t>
      </w:r>
      <w:hyperlink r:id="rId126" w:history="1">
        <w:r>
          <w:rPr>
            <w:color w:val="0000FF"/>
          </w:rPr>
          <w:t>(форма N 025-5/у-88)</w:t>
        </w:r>
      </w:hyperlink>
      <w:r>
        <w:t>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 xml:space="preserve">15. Врач-психиатр-нарколог (врач-психиатр-нарколог участковый) осуществляет статистический учет и анализ результатов проведения диспансерного на основании сведений, содержащихся в учетных </w:t>
      </w:r>
      <w:hyperlink r:id="rId127" w:history="1">
        <w:r>
          <w:rPr>
            <w:color w:val="0000FF"/>
          </w:rPr>
          <w:t>формах N 030-1/у-02</w:t>
        </w:r>
      </w:hyperlink>
      <w:r>
        <w:t>.</w:t>
      </w:r>
    </w:p>
    <w:p w:rsidR="00A63BEF" w:rsidRDefault="00A63BEF">
      <w:pPr>
        <w:pStyle w:val="ConsPlusNormal"/>
        <w:spacing w:before="220"/>
        <w:ind w:firstLine="540"/>
        <w:jc w:val="both"/>
      </w:pPr>
      <w:r>
        <w:t>16. Заместитель руководителя медицинской организации (иное уполномоченное должностное лицо) организует обобщение и проводит анализ результатов диспансерного наблюдения населения, находящегося на медицинском обслуживании в медицинской организации, в целях оптимизации планирования и повышения эффективности диспансерного наблюдения.</w:t>
      </w: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jc w:val="both"/>
      </w:pPr>
    </w:p>
    <w:p w:rsidR="00A63BEF" w:rsidRDefault="00A63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7520" w:rsidRDefault="001D7520"/>
    <w:sectPr w:rsidR="001D7520" w:rsidSect="006A31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EF"/>
    <w:rsid w:val="001D7520"/>
    <w:rsid w:val="00A63BEF"/>
    <w:rsid w:val="00E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15685-DE81-4EC7-AC7D-D801496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3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3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3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3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3B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9A84884180540750B4F97056FCDF338AFC599ADBDE9BE96E6E7ED9A229DE7F8DA0286640827C71A1E34974A6FEFlFVEG" TargetMode="External"/><Relationship Id="rId117" Type="http://schemas.openxmlformats.org/officeDocument/2006/relationships/hyperlink" Target="consultantplus://offline/ref=39A84884180540750B4F80077DACA66BA1C198A5B7E8B4CBECEFB496209AE8A7CD17CF300526CF07193CDD192BB8F19CF1EE63C92D7D7A50l8V8G" TargetMode="External"/><Relationship Id="rId21" Type="http://schemas.openxmlformats.org/officeDocument/2006/relationships/hyperlink" Target="consultantplus://offline/ref=39A84884180540750B4F80077DACA66BA1C49AA9B7E9B4CBECEFB496209AE8A7DF17973C042ED1041D298B486DlEVFG" TargetMode="External"/><Relationship Id="rId42" Type="http://schemas.openxmlformats.org/officeDocument/2006/relationships/hyperlink" Target="consultantplus://offline/ref=39A84884180540750B4F80077DACA66BA6C39BADB0E5B4CBECEFB496209AE8A7CD17CF300526C600193CDD192BB8F19CF1EE63C92D7D7A50l8V8G" TargetMode="External"/><Relationship Id="rId47" Type="http://schemas.openxmlformats.org/officeDocument/2006/relationships/hyperlink" Target="consultantplus://offline/ref=39A84884180540750B4F80077DACA66BA6C39BADB0E5B4CBECEFB496209AE8A7CD17CF300526C600193CDD192BB8F19CF1EE63C92D7D7A50l8V8G" TargetMode="External"/><Relationship Id="rId63" Type="http://schemas.openxmlformats.org/officeDocument/2006/relationships/hyperlink" Target="consultantplus://offline/ref=39A84884180540750B4F80077DACA66BA3C69BABB5E1B4CBECEFB496209AE8A7CD17CF300526CF041B3CDD192BB8F19CF1EE63C92D7D7A50l8V8G" TargetMode="External"/><Relationship Id="rId68" Type="http://schemas.openxmlformats.org/officeDocument/2006/relationships/hyperlink" Target="consultantplus://offline/ref=39A84884180540750B4F80077DACA66BA1C499A4BDE6B4CBECEFB496209AE8A7CD17CF300526CB02173CDD192BB8F19CF1EE63C92D7D7A50l8V8G" TargetMode="External"/><Relationship Id="rId84" Type="http://schemas.openxmlformats.org/officeDocument/2006/relationships/hyperlink" Target="consultantplus://offline/ref=39A84884180540750B4F80077DACA66BA1C499A4BDE6B4CBECEFB496209AE8A7CD17CF300526CB02173CDD192BB8F19CF1EE63C92D7D7A50l8V8G" TargetMode="External"/><Relationship Id="rId89" Type="http://schemas.openxmlformats.org/officeDocument/2006/relationships/hyperlink" Target="consultantplus://offline/ref=39A84884180540750B4F80077DACA66BA1C792A9B1E1B4CBECEFB496209AE8A7CD17CF300524CF041A3CDD192BB8F19CF1EE63C92D7D7A50l8V8G" TargetMode="External"/><Relationship Id="rId112" Type="http://schemas.openxmlformats.org/officeDocument/2006/relationships/hyperlink" Target="consultantplus://offline/ref=39A84884180540750B4F80077DACA66BA6C39BADB0E5B4CBECEFB496209AE8A7CD17CF300526CD011B3CDD192BB8F19CF1EE63C92D7D7A50l8V8G" TargetMode="External"/><Relationship Id="rId16" Type="http://schemas.openxmlformats.org/officeDocument/2006/relationships/hyperlink" Target="consultantplus://offline/ref=39A84884180540750B4F80077DACA66BA3CA9CA8B4E7B4CBECEFB496209AE8A7CD17CF300526CF04173CDD192BB8F19CF1EE63C92D7D7A50l8V8G" TargetMode="External"/><Relationship Id="rId107" Type="http://schemas.openxmlformats.org/officeDocument/2006/relationships/hyperlink" Target="consultantplus://offline/ref=39A84884180540750B4F80077DACA66BA6C39BADB0E5B4CBECEFB496209AE8A7CD17CF300527CE02183CDD192BB8F19CF1EE63C92D7D7A50l8V8G" TargetMode="External"/><Relationship Id="rId11" Type="http://schemas.openxmlformats.org/officeDocument/2006/relationships/hyperlink" Target="consultantplus://offline/ref=39A84884180540750B4F80077DACA66BA3C699A5B3E9B4CBECEFB496209AE8A7DF17973C042ED1041D298B486DlEVFG" TargetMode="External"/><Relationship Id="rId32" Type="http://schemas.openxmlformats.org/officeDocument/2006/relationships/hyperlink" Target="consultantplus://offline/ref=39A84884180540750B4F80077DACA66BA1CB9EADB6E4B4CBECEFB496209AE8A7CD17CF320C21C4504F73DC456EE5E29DFAEE61CA31l7VDG" TargetMode="External"/><Relationship Id="rId37" Type="http://schemas.openxmlformats.org/officeDocument/2006/relationships/hyperlink" Target="consultantplus://offline/ref=39A84884180540750B4F80077DACA66BA6C39BADB0E5B4CBECEFB496209AE8A7CD17CF300526C600193CDD192BB8F19CF1EE63C92D7D7A50l8V8G" TargetMode="External"/><Relationship Id="rId53" Type="http://schemas.openxmlformats.org/officeDocument/2006/relationships/hyperlink" Target="consultantplus://offline/ref=39A84884180540750B4F80077DACA66BA6C39BADB0E5B4CBECEFB496209AE8A7CD17CF300526C600193CDD192BB8F19CF1EE63C92D7D7A50l8V8G" TargetMode="External"/><Relationship Id="rId58" Type="http://schemas.openxmlformats.org/officeDocument/2006/relationships/hyperlink" Target="consultantplus://offline/ref=39A84884180540750B4F80077DACA66BA6C39BADB0E5B4CBECEFB496209AE8A7CD17CF300526C80D1D3CDD192BB8F19CF1EE63C92D7D7A50l8V8G" TargetMode="External"/><Relationship Id="rId74" Type="http://schemas.openxmlformats.org/officeDocument/2006/relationships/hyperlink" Target="consultantplus://offline/ref=39A84884180540750B4F80077DACA66BA3C69BABB5E1B4CBECEFB496209AE8A7CD17CF300526CF041B3CDD192BB8F19CF1EE63C92D7D7A50l8V8G" TargetMode="External"/><Relationship Id="rId79" Type="http://schemas.openxmlformats.org/officeDocument/2006/relationships/hyperlink" Target="consultantplus://offline/ref=39A84884180540750B4F80077DACA66BA1C792A9B1E1B4CBECEFB496209AE8A7CD17CF300527C60D1B3CDD192BB8F19CF1EE63C92D7D7A50l8V8G" TargetMode="External"/><Relationship Id="rId102" Type="http://schemas.openxmlformats.org/officeDocument/2006/relationships/hyperlink" Target="consultantplus://offline/ref=39A84884180540750B4F80077DACA66BA1C198A5B7E8B4CBECEFB496209AE8A7CD17CF300526CF06193CDD192BB8F19CF1EE63C92D7D7A50l8V8G" TargetMode="External"/><Relationship Id="rId123" Type="http://schemas.openxmlformats.org/officeDocument/2006/relationships/hyperlink" Target="consultantplus://offline/ref=39A84884180540750B4F97056FCDF338AFC599ADBDE9BE96E6E7ED9A229DE7F8DA10863C0425C7031C30821C3EA9A990F8F87DCA3061785288l4V8G" TargetMode="External"/><Relationship Id="rId128" Type="http://schemas.openxmlformats.org/officeDocument/2006/relationships/fontTable" Target="fontTable.xml"/><Relationship Id="rId5" Type="http://schemas.openxmlformats.org/officeDocument/2006/relationships/hyperlink" Target="consultantplus://offline/ref=39A84884180540750B4F80077DACA66BA1C198A5B7E8B4CBECEFB496209AE8A7CD17CF300526CF04183CDD192BB8F19CF1EE63C92D7D7A50l8V8G" TargetMode="External"/><Relationship Id="rId90" Type="http://schemas.openxmlformats.org/officeDocument/2006/relationships/hyperlink" Target="consultantplus://offline/ref=39A84884180540750B4F80077DACA66BA0C29AADBCE5B4CBECEFB496209AE8A7CD17CF300526CF051B3CDD192BB8F19CF1EE63C92D7D7A50l8V8G" TargetMode="External"/><Relationship Id="rId95" Type="http://schemas.openxmlformats.org/officeDocument/2006/relationships/image" Target="media/image1.wmf"/><Relationship Id="rId19" Type="http://schemas.openxmlformats.org/officeDocument/2006/relationships/hyperlink" Target="consultantplus://offline/ref=39A84884180540750B4F80077DACA66BA1C59AACB3E4B4CBECEFB496209AE8A7DF17973C042ED1041D298B486DlEVFG" TargetMode="External"/><Relationship Id="rId14" Type="http://schemas.openxmlformats.org/officeDocument/2006/relationships/hyperlink" Target="consultantplus://offline/ref=39A84884180540750B4F80077DACA66BA6C292A5B0E5B4CBECEFB496209AE8A7CD17CF300526CF05193CDD192BB8F19CF1EE63C92D7D7A50l8V8G" TargetMode="External"/><Relationship Id="rId22" Type="http://schemas.openxmlformats.org/officeDocument/2006/relationships/hyperlink" Target="consultantplus://offline/ref=39A84884180540750B4F80077DACA66BA3C69EA5B3E5B4CBECEFB496209AE8A7DF17973C042ED1041D298B486DlEVFG" TargetMode="External"/><Relationship Id="rId27" Type="http://schemas.openxmlformats.org/officeDocument/2006/relationships/hyperlink" Target="consultantplus://offline/ref=39A84884180540750B4F80077DACA66BA1C198A5B7E8B4CBECEFB496209AE8A7CD17CF300526CF051F3CDD192BB8F19CF1EE63C92D7D7A50l8V8G" TargetMode="External"/><Relationship Id="rId30" Type="http://schemas.openxmlformats.org/officeDocument/2006/relationships/hyperlink" Target="consultantplus://offline/ref=39A84884180540750B4F80077DACA66BA3CA9FA5B0E7B4CBECEFB496209AE8A7DF17973C042ED1041D298B486DlEVFG" TargetMode="External"/><Relationship Id="rId35" Type="http://schemas.openxmlformats.org/officeDocument/2006/relationships/hyperlink" Target="consultantplus://offline/ref=39A84884180540750B4F80077DACA66BA1C49AA9B7E9B4CBECEFB496209AE8A7DF17973C042ED1041D298B486DlEVFG" TargetMode="External"/><Relationship Id="rId43" Type="http://schemas.openxmlformats.org/officeDocument/2006/relationships/hyperlink" Target="consultantplus://offline/ref=39A84884180540750B4F80077DACA66BA6C39AAFB0E6B4CBECEFB496209AE8A7DF17973C042ED1041D298B486DlEVFG" TargetMode="External"/><Relationship Id="rId48" Type="http://schemas.openxmlformats.org/officeDocument/2006/relationships/hyperlink" Target="consultantplus://offline/ref=39A84884180540750B4F80077DACA66BA6C39AAFB0E6B4CBECEFB496209AE8A7DF17973C042ED1041D298B486DlEVFG" TargetMode="External"/><Relationship Id="rId56" Type="http://schemas.openxmlformats.org/officeDocument/2006/relationships/hyperlink" Target="consultantplus://offline/ref=39A84884180540750B4F80077DACA66BA1C499A4BDE6B4CBECEFB496209AE8A7CD17CF300526CB02173CDD192BB8F19CF1EE63C92D7D7A50l8V8G" TargetMode="External"/><Relationship Id="rId64" Type="http://schemas.openxmlformats.org/officeDocument/2006/relationships/hyperlink" Target="consultantplus://offline/ref=39A84884180540750B4F80077DACA66BA6C39BADB0E5B4CBECEFB496209AE8A7CD17CF300526C80D1D3CDD192BB8F19CF1EE63C92D7D7A50l8V8G" TargetMode="External"/><Relationship Id="rId69" Type="http://schemas.openxmlformats.org/officeDocument/2006/relationships/hyperlink" Target="consultantplus://offline/ref=39A84884180540750B4F80077DACA66BA6C39BADB0E5B4CBECEFB496209AE8A7CD17CF300526C80D1D3CDD192BB8F19CF1EE63C92D7D7A50l8V8G" TargetMode="External"/><Relationship Id="rId77" Type="http://schemas.openxmlformats.org/officeDocument/2006/relationships/hyperlink" Target="consultantplus://offline/ref=39A84884180540750B4F80077DACA66BA6C39AAFB0E6B4CBECEFB496209AE8A7DF17973C042ED1041D298B486DlEVFG" TargetMode="External"/><Relationship Id="rId100" Type="http://schemas.openxmlformats.org/officeDocument/2006/relationships/hyperlink" Target="consultantplus://offline/ref=39A84884180540750B4F80077DACA66BA1C493A8B6E6B4CBECEFB496209AE8A7CD17CF300526CF05183CDD192BB8F19CF1EE63C92D7D7A50l8V8G" TargetMode="External"/><Relationship Id="rId105" Type="http://schemas.openxmlformats.org/officeDocument/2006/relationships/hyperlink" Target="consultantplus://offline/ref=39A84884180540750B4F80077DACA66BA1C198A5B7E8B4CBECEFB496209AE8A7CD17CF300526CF071E3CDD192BB8F19CF1EE63C92D7D7A50l8V8G" TargetMode="External"/><Relationship Id="rId113" Type="http://schemas.openxmlformats.org/officeDocument/2006/relationships/hyperlink" Target="consultantplus://offline/ref=39A84884180540750B4F80077DACA66BA1C198A5B7E8B4CBECEFB496209AE8A7CD17CF300526CF071B3CDD192BB8F19CF1EE63C92D7D7A50l8V8G" TargetMode="External"/><Relationship Id="rId118" Type="http://schemas.openxmlformats.org/officeDocument/2006/relationships/hyperlink" Target="consultantplus://offline/ref=39A84884180540750B4F80077DACA66BA3C79DACB4E3B4CBECEFB496209AE8A7DF17973C042ED1041D298B486DlEVFG" TargetMode="External"/><Relationship Id="rId126" Type="http://schemas.openxmlformats.org/officeDocument/2006/relationships/hyperlink" Target="consultantplus://offline/ref=39A84884180540750B4F970E6ACDF338AFC69CA5B1E5B4CBECEFB496209AE8A7CD17CF300526CC071E3CDD192BB8F19CF1EE63C92D7D7A50l8V8G" TargetMode="External"/><Relationship Id="rId8" Type="http://schemas.openxmlformats.org/officeDocument/2006/relationships/hyperlink" Target="consultantplus://offline/ref=39A84884180540750B4F80077DACA66BA6C39BADB0E5B4CBECEFB496209AE8A7CD17CF320022C4504F73DC456EE5E29DFAEE61CA31l7VDG" TargetMode="External"/><Relationship Id="rId51" Type="http://schemas.openxmlformats.org/officeDocument/2006/relationships/hyperlink" Target="consultantplus://offline/ref=39A84884180540750B4F80077DACA66BA3C69BABB5E1B4CBECEFB496209AE8A7CD17CF300526CF041B3CDD192BB8F19CF1EE63C92D7D7A50l8V8G" TargetMode="External"/><Relationship Id="rId72" Type="http://schemas.openxmlformats.org/officeDocument/2006/relationships/hyperlink" Target="consultantplus://offline/ref=39A84884180540750B4F80077DACA66BA1C499A4BDE6B4CBECEFB496209AE8A7CD17CF300526CC031B3CDD192BB8F19CF1EE63C92D7D7A50l8V8G" TargetMode="External"/><Relationship Id="rId80" Type="http://schemas.openxmlformats.org/officeDocument/2006/relationships/hyperlink" Target="consultantplus://offline/ref=39A84884180540750B4F80077DACA66BA0C29AADBCE5B4CBECEFB496209AE8A7CD17CF300526CF051B3CDD192BB8F19CF1EE63C92D7D7A50l8V8G" TargetMode="External"/><Relationship Id="rId85" Type="http://schemas.openxmlformats.org/officeDocument/2006/relationships/hyperlink" Target="consultantplus://offline/ref=39A84884180540750B4F80077DACA66BA6C39BADB0E5B4CBECEFB496209AE8A7CD17CF300526C80D1D3CDD192BB8F19CF1EE63C92D7D7A50l8V8G" TargetMode="External"/><Relationship Id="rId93" Type="http://schemas.openxmlformats.org/officeDocument/2006/relationships/hyperlink" Target="consultantplus://offline/ref=39A84884180540750B4F80077DACA66BA6C39BADB0E5B4CBECEFB496209AE8A7CD17CF300526C80D1D3CDD192BB8F19CF1EE63C92D7D7A50l8V8G" TargetMode="External"/><Relationship Id="rId98" Type="http://schemas.openxmlformats.org/officeDocument/2006/relationships/hyperlink" Target="consultantplus://offline/ref=39A84884180540750B4F80077DACA66BA6C39BADB0E5B4CBECEFB496209AE8A7CD17CF300526CB0D1E3CDD192BB8F19CF1EE63C92D7D7A50l8V8G" TargetMode="External"/><Relationship Id="rId121" Type="http://schemas.openxmlformats.org/officeDocument/2006/relationships/hyperlink" Target="consultantplus://offline/ref=39A84884180540750B4F80077DACA66BA6C39AA5B0E0B4CBECEFB496209AE8A7CD17CF370222CE0F4A66CD1D62ECF483F9F37DC8337Dl7V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A84884180540750B4F80077DACA66BA1C198A5B7E8B4CBECEFB496209AE8A7CD17CF300526CF051E3CDD192BB8F19CF1EE63C92D7D7A50l8V8G" TargetMode="External"/><Relationship Id="rId17" Type="http://schemas.openxmlformats.org/officeDocument/2006/relationships/hyperlink" Target="consultantplus://offline/ref=39A84884180540750B4F80077DACA66BABC49CADBDEBE9C1E4B6B8942795B7A2CA06CF300D38CF070035894Al6VDG" TargetMode="External"/><Relationship Id="rId25" Type="http://schemas.openxmlformats.org/officeDocument/2006/relationships/hyperlink" Target="consultantplus://offline/ref=39A84884180540750B4F80077DACA66BA1C493A8B7E6B4CBECEFB496209AE8A7DF17973C042ED1041D298B486DlEVFG" TargetMode="External"/><Relationship Id="rId33" Type="http://schemas.openxmlformats.org/officeDocument/2006/relationships/hyperlink" Target="consultantplus://offline/ref=39A84884180540750B4F80077DACA66BA6C292A5B0E5B4CBECEFB496209AE8A7CD17CF300526CF05173CDD192BB8F19CF1EE63C92D7D7A50l8V8G" TargetMode="External"/><Relationship Id="rId38" Type="http://schemas.openxmlformats.org/officeDocument/2006/relationships/hyperlink" Target="consultantplus://offline/ref=39A84884180540750B4F80077DACA66BA6C39AAFB0E6B4CBECEFB496209AE8A7DF17973C042ED1041D298B486DlEVFG" TargetMode="External"/><Relationship Id="rId46" Type="http://schemas.openxmlformats.org/officeDocument/2006/relationships/hyperlink" Target="consultantplus://offline/ref=39A84884180540750B4F80077DACA66BA6C39BADB0E5B4CBECEFB496209AE8A7CD17CF300526C80D1D3CDD192BB8F19CF1EE63C92D7D7A50l8V8G" TargetMode="External"/><Relationship Id="rId59" Type="http://schemas.openxmlformats.org/officeDocument/2006/relationships/hyperlink" Target="consultantplus://offline/ref=39A84884180540750B4F80077DACA66BA6C39BADB0E5B4CBECEFB496209AE8A7CD17CF300526C600193CDD192BB8F19CF1EE63C92D7D7A50l8V8G" TargetMode="External"/><Relationship Id="rId67" Type="http://schemas.openxmlformats.org/officeDocument/2006/relationships/hyperlink" Target="consultantplus://offline/ref=39A84884180540750B4F80077DACA66BA1C499A4BDE6B4CBECEFB496209AE8A7CD17CF300526CB02173CDD192BB8F19CF1EE63C92D7D7A50l8V8G" TargetMode="External"/><Relationship Id="rId103" Type="http://schemas.openxmlformats.org/officeDocument/2006/relationships/hyperlink" Target="consultantplus://offline/ref=39A84884180540750B4F80077DACA66BA6C39BADB0E5B4CBECEFB496209AE8A7CD17CF300526CD011C3CDD192BB8F19CF1EE63C92D7D7A50l8V8G" TargetMode="External"/><Relationship Id="rId108" Type="http://schemas.openxmlformats.org/officeDocument/2006/relationships/hyperlink" Target="consultantplus://offline/ref=39A84884180540750B4F80077DACA66BA1C198A5B7E8B4CBECEFB496209AE8A7CD17CF300526CF071D3CDD192BB8F19CF1EE63C92D7D7A50l8V8G" TargetMode="External"/><Relationship Id="rId116" Type="http://schemas.openxmlformats.org/officeDocument/2006/relationships/hyperlink" Target="consultantplus://offline/ref=39A84884180540750B4F80077DACA66BA6C39BADB0E5B4CBECEFB496209AE8A7CD17CF30012FC4504F73DC456EE5E29DFAEE61CA31l7VDG" TargetMode="External"/><Relationship Id="rId124" Type="http://schemas.openxmlformats.org/officeDocument/2006/relationships/hyperlink" Target="consultantplus://offline/ref=39A84884180540750B4F80077DACA66BA1C198A5B7E8B4CBECEFB496209AE8A7CD17CF300526CF07173CDD192BB8F19CF1EE63C92D7D7A50l8V8G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39A84884180540750B4F80077DACA66BA0C39AABB5E5B4CBECEFB496209AE8A7DF17973C042ED1041D298B486DlEVFG" TargetMode="External"/><Relationship Id="rId41" Type="http://schemas.openxmlformats.org/officeDocument/2006/relationships/hyperlink" Target="consultantplus://offline/ref=39A84884180540750B4F80077DACA66BA6C39BADB0E5B4CBECEFB496209AE8A7CD17CF300526C80D1D3CDD192BB8F19CF1EE63C92D7D7A50l8V8G" TargetMode="External"/><Relationship Id="rId54" Type="http://schemas.openxmlformats.org/officeDocument/2006/relationships/hyperlink" Target="consultantplus://offline/ref=39A84884180540750B4F80077DACA66BA6C39AAFB0E6B4CBECEFB496209AE8A7DF17973C042ED1041D298B486DlEVFG" TargetMode="External"/><Relationship Id="rId62" Type="http://schemas.openxmlformats.org/officeDocument/2006/relationships/hyperlink" Target="consultantplus://offline/ref=39A84884180540750B4F80077DACA66BA1C499A4BDE6B4CBECEFB496209AE8A7CD17CF300526CB02173CDD192BB8F19CF1EE63C92D7D7A50l8V8G" TargetMode="External"/><Relationship Id="rId70" Type="http://schemas.openxmlformats.org/officeDocument/2006/relationships/hyperlink" Target="consultantplus://offline/ref=39A84884180540750B4F80077DACA66BA6C39BADB0E5B4CBECEFB496209AE8A7CD17CF300526C600193CDD192BB8F19CF1EE63C92D7D7A50l8V8G" TargetMode="External"/><Relationship Id="rId75" Type="http://schemas.openxmlformats.org/officeDocument/2006/relationships/hyperlink" Target="consultantplus://offline/ref=39A84884180540750B4F80077DACA66BA6C39BADB0E5B4CBECEFB496209AE8A7CD17CF300526C80D1D3CDD192BB8F19CF1EE63C92D7D7A50l8V8G" TargetMode="External"/><Relationship Id="rId83" Type="http://schemas.openxmlformats.org/officeDocument/2006/relationships/hyperlink" Target="consultantplus://offline/ref=39A84884180540750B4F80077DACA66BA1C499A4BDE6B4CBECEFB496209AE8A7CD17CF300526CC031B3CDD192BB8F19CF1EE63C92D7D7A50l8V8G" TargetMode="External"/><Relationship Id="rId88" Type="http://schemas.openxmlformats.org/officeDocument/2006/relationships/hyperlink" Target="consultantplus://offline/ref=39A84884180540750B4F80077DACA66BA1C792A9B1E1B4CBECEFB496209AE8A7CD17CF300524CF041D3CDD192BB8F19CF1EE63C92D7D7A50l8V8G" TargetMode="External"/><Relationship Id="rId91" Type="http://schemas.openxmlformats.org/officeDocument/2006/relationships/hyperlink" Target="consultantplus://offline/ref=39A84884180540750B4F80077DACA66BA1C792A9B1E1B4CBECEFB496209AE8A7CD17CF300524CF051E3CDD192BB8F19CF1EE63C92D7D7A50l8V8G" TargetMode="External"/><Relationship Id="rId96" Type="http://schemas.openxmlformats.org/officeDocument/2006/relationships/hyperlink" Target="consultantplus://offline/ref=39A84884180540750B4F80077DACA66BA1C198A5B7E8B4CBECEFB496209AE8A7CD17CF300526CF061B3CDD192BB8F19CF1EE63C92D7D7A50l8V8G" TargetMode="External"/><Relationship Id="rId111" Type="http://schemas.openxmlformats.org/officeDocument/2006/relationships/hyperlink" Target="consultantplus://offline/ref=39A84884180540750B4F80077DACA66BA1C198A5B7E8B4CBECEFB496209AE8A7CD17CF300526CF071C3CDD192BB8F19CF1EE63C92D7D7A50l8V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A84884180540750B4F80077DACA66BA1C792A9B1E1B4CBECEFB496209AE8A7CD17CF300527C60D1D3CDD192BB8F19CF1EE63C92D7D7A50l8V8G" TargetMode="External"/><Relationship Id="rId15" Type="http://schemas.openxmlformats.org/officeDocument/2006/relationships/hyperlink" Target="consultantplus://offline/ref=39A84884180540750B4F80077DACA66BA6C39BADB0E5B4CBECEFB496209AE8A7CD17CF300526CC001F3CDD192BB8F19CF1EE63C92D7D7A50l8V8G" TargetMode="External"/><Relationship Id="rId23" Type="http://schemas.openxmlformats.org/officeDocument/2006/relationships/hyperlink" Target="consultantplus://offline/ref=39A84884180540750B4F80077DACA66BA1C493A8B7E6B4CBECEFB496209AE8A7CD17CF300526CF001C3CDD192BB8F19CF1EE63C92D7D7A50l8V8G" TargetMode="External"/><Relationship Id="rId28" Type="http://schemas.openxmlformats.org/officeDocument/2006/relationships/hyperlink" Target="consultantplus://offline/ref=39A84884180540750B4F80077DACA66BA1C792ABB6E1B4CBECEFB496209AE8A7DF17973C042ED1041D298B486DlEVFG" TargetMode="External"/><Relationship Id="rId36" Type="http://schemas.openxmlformats.org/officeDocument/2006/relationships/hyperlink" Target="consultantplus://offline/ref=39A84884180540750B4F80077DACA66BA6C39BADB0E5B4CBECEFB496209AE8A7CD17CF300526C80D1D3CDD192BB8F19CF1EE63C92D7D7A50l8V8G" TargetMode="External"/><Relationship Id="rId49" Type="http://schemas.openxmlformats.org/officeDocument/2006/relationships/hyperlink" Target="consultantplus://offline/ref=39A84884180540750B4F80077DACA66BA1C499A4BDE6B4CBECEFB496209AE8A7CD17CF300526CB02173CDD192BB8F19CF1EE63C92D7D7A50l8V8G" TargetMode="External"/><Relationship Id="rId57" Type="http://schemas.openxmlformats.org/officeDocument/2006/relationships/hyperlink" Target="consultantplus://offline/ref=39A84884180540750B4F80077DACA66BA3C69BABB5E1B4CBECEFB496209AE8A7CD17CF300526CF041B3CDD192BB8F19CF1EE63C92D7D7A50l8V8G" TargetMode="External"/><Relationship Id="rId106" Type="http://schemas.openxmlformats.org/officeDocument/2006/relationships/hyperlink" Target="consultantplus://offline/ref=39A84884180540750B4F80077DACA66BA6C39BADB0E5B4CBECEFB496209AE8A7CD17CF300526CD011A3CDD192BB8F19CF1EE63C92D7D7A50l8V8G" TargetMode="External"/><Relationship Id="rId114" Type="http://schemas.openxmlformats.org/officeDocument/2006/relationships/hyperlink" Target="consultantplus://offline/ref=39A84884180540750B4F80077DACA66BA3C69BABB5E1B4CBECEFB496209AE8A7CD17CF300526CE061D3CDD192BB8F19CF1EE63C92D7D7A50l8V8G" TargetMode="External"/><Relationship Id="rId119" Type="http://schemas.openxmlformats.org/officeDocument/2006/relationships/hyperlink" Target="consultantplus://offline/ref=39A84884180540750B4F97056FCDF338AFC599ADBDE9BE96E6E7ED9A229DE7F8DA10863C0425C7031C3F821C3EA9A990F8F87DCA3061785288l4V8G" TargetMode="External"/><Relationship Id="rId127" Type="http://schemas.openxmlformats.org/officeDocument/2006/relationships/hyperlink" Target="consultantplus://offline/ref=39A84884180540750B4F97056FCDF338AFC69DA4B1E0BB96E6E7ED9A229DE7F8DA10863C0426CF041F3E821C3EA9A990F8F87DCA3061785288l4V8G" TargetMode="External"/><Relationship Id="rId10" Type="http://schemas.openxmlformats.org/officeDocument/2006/relationships/hyperlink" Target="consultantplus://offline/ref=39A84884180540750B4F80077DACA66BA1C59AAFB7E0B4CBECEFB496209AE8A7CD17CF320420C4504F73DC456EE5E29DFAEE61CA31l7VDG" TargetMode="External"/><Relationship Id="rId31" Type="http://schemas.openxmlformats.org/officeDocument/2006/relationships/hyperlink" Target="consultantplus://offline/ref=39A84884180540750B4F80077DACA66BA6C292A5B0E5B4CBECEFB496209AE8A7CD17CF300526CF05193CDD192BB8F19CF1EE63C92D7D7A50l8V8G" TargetMode="External"/><Relationship Id="rId44" Type="http://schemas.openxmlformats.org/officeDocument/2006/relationships/hyperlink" Target="consultantplus://offline/ref=39A84884180540750B4F80077DACA66BA1C499A4BDE6B4CBECEFB496209AE8A7CD17CF300526CB02173CDD192BB8F19CF1EE63C92D7D7A50l8V8G" TargetMode="External"/><Relationship Id="rId52" Type="http://schemas.openxmlformats.org/officeDocument/2006/relationships/hyperlink" Target="consultantplus://offline/ref=39A84884180540750B4F80077DACA66BA6C39BADB0E5B4CBECEFB496209AE8A7CD17CF300526C80D1D3CDD192BB8F19CF1EE63C92D7D7A50l8V8G" TargetMode="External"/><Relationship Id="rId60" Type="http://schemas.openxmlformats.org/officeDocument/2006/relationships/hyperlink" Target="consultantplus://offline/ref=39A84884180540750B4F80077DACA66BA6C39AAFB0E6B4CBECEFB496209AE8A7DF17973C042ED1041D298B486DlEVFG" TargetMode="External"/><Relationship Id="rId65" Type="http://schemas.openxmlformats.org/officeDocument/2006/relationships/hyperlink" Target="consultantplus://offline/ref=39A84884180540750B4F80077DACA66BA6C39BADB0E5B4CBECEFB496209AE8A7CD17CF300526C600193CDD192BB8F19CF1EE63C92D7D7A50l8V8G" TargetMode="External"/><Relationship Id="rId73" Type="http://schemas.openxmlformats.org/officeDocument/2006/relationships/hyperlink" Target="consultantplus://offline/ref=39A84884180540750B4F80077DACA66BA1C499A4BDE6B4CBECEFB496209AE8A7CD17CF300526CB02173CDD192BB8F19CF1EE63C92D7D7A50l8V8G" TargetMode="External"/><Relationship Id="rId78" Type="http://schemas.openxmlformats.org/officeDocument/2006/relationships/hyperlink" Target="consultantplus://offline/ref=39A84884180540750B4F80077DACA66BA1C792A9B1E1B4CBECEFB496209AE8A7CD17CF300527C60D1A3CDD192BB8F19CF1EE63C92D7D7A50l8V8G" TargetMode="External"/><Relationship Id="rId81" Type="http://schemas.openxmlformats.org/officeDocument/2006/relationships/hyperlink" Target="consultantplus://offline/ref=39A84884180540750B4F80077DACA66BA1C792A9B1E1B4CBECEFB496209AE8A7CD17CF300524CF041F3CDD192BB8F19CF1EE63C92D7D7A50l8V8G" TargetMode="External"/><Relationship Id="rId86" Type="http://schemas.openxmlformats.org/officeDocument/2006/relationships/hyperlink" Target="consultantplus://offline/ref=39A84884180540750B4F80077DACA66BA6C39BADB0E5B4CBECEFB496209AE8A7CD17CF300526C600193CDD192BB8F19CF1EE63C92D7D7A50l8V8G" TargetMode="External"/><Relationship Id="rId94" Type="http://schemas.openxmlformats.org/officeDocument/2006/relationships/hyperlink" Target="consultantplus://offline/ref=39A84884180540750B4F80077DACA66BA6C39BADB0E5B4CBECEFB496209AE8A7CD17CF300526C600193CDD192BB8F19CF1EE63C92D7D7A50l8V8G" TargetMode="External"/><Relationship Id="rId99" Type="http://schemas.openxmlformats.org/officeDocument/2006/relationships/hyperlink" Target="consultantplus://offline/ref=39A84884180540750B4F80077DACA66BA1C198A5B7E8B4CBECEFB496209AE8A7CD17CF300526CF06183CDD192BB8F19CF1EE63C92D7D7A50l8V8G" TargetMode="External"/><Relationship Id="rId101" Type="http://schemas.openxmlformats.org/officeDocument/2006/relationships/hyperlink" Target="consultantplus://offline/ref=39A84884180540750B4F80077DACA66BA6C39BADB0E5B4CBECEFB496209AE8A7CD17CF300526CD031D3CDD192BB8F19CF1EE63C92D7D7A50l8V8G" TargetMode="External"/><Relationship Id="rId122" Type="http://schemas.openxmlformats.org/officeDocument/2006/relationships/hyperlink" Target="consultantplus://offline/ref=39A84884180540750B4F80077DACA66BA6C39BACB3E6B4CBECEFB496209AE8A7CD17CF30012ECD0F4A66CD1D62ECF483F9F37DC8337Dl7V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9A84884180540750B4F80077DACA66BA6C39BADB0E5B4CBECEFB496209AE8A7CD17CF300527CE021D3CDD192BB8F19CF1EE63C92D7D7A50l8V8G" TargetMode="External"/><Relationship Id="rId13" Type="http://schemas.openxmlformats.org/officeDocument/2006/relationships/hyperlink" Target="consultantplus://offline/ref=39A84884180540750B4F80077DACA66BA1C792A9B1E1B4CBECEFB496209AE8A7CD17CF300527C60D1D3CDD192BB8F19CF1EE63C92D7D7A50l8V8G" TargetMode="External"/><Relationship Id="rId18" Type="http://schemas.openxmlformats.org/officeDocument/2006/relationships/hyperlink" Target="consultantplus://offline/ref=39A84884180540750B4F80077DACA66BA1C699AEB4E0B4CBECEFB496209AE8A7DF17973C042ED1041D298B486DlEVFG" TargetMode="External"/><Relationship Id="rId39" Type="http://schemas.openxmlformats.org/officeDocument/2006/relationships/hyperlink" Target="consultantplus://offline/ref=39A84884180540750B4F80077DACA66BA1C499A4BDE6B4CBECEFB496209AE8A7CD17CF300526CB02173CDD192BB8F19CF1EE63C92D7D7A50l8V8G" TargetMode="External"/><Relationship Id="rId109" Type="http://schemas.openxmlformats.org/officeDocument/2006/relationships/hyperlink" Target="consultantplus://offline/ref=39A84884180540750B4F80077DACA66BA6C39AAFB4E6B4CBECEFB496209AE8A7CD17CF300526CE02173CDD192BB8F19CF1EE63C92D7D7A50l8V8G" TargetMode="External"/><Relationship Id="rId34" Type="http://schemas.openxmlformats.org/officeDocument/2006/relationships/hyperlink" Target="consultantplus://offline/ref=39A84884180540750B4F80077DACA66BA1C499A4BDE6B4CBECEFB496209AE8A7CD17CF300526CB02173CDD192BB8F19CF1EE63C92D7D7A50l8V8G" TargetMode="External"/><Relationship Id="rId50" Type="http://schemas.openxmlformats.org/officeDocument/2006/relationships/hyperlink" Target="consultantplus://offline/ref=39A84884180540750B4F80077DACA66BA1C499A4BDE6B4CBECEFB496209AE8A7CD17CF300526CB02173CDD192BB8F19CF1EE63C92D7D7A50l8V8G" TargetMode="External"/><Relationship Id="rId55" Type="http://schemas.openxmlformats.org/officeDocument/2006/relationships/hyperlink" Target="consultantplus://offline/ref=39A84884180540750B4F80077DACA66BA1C499A4BDE6B4CBECEFB496209AE8A7CD17CF300526CB02173CDD192BB8F19CF1EE63C92D7D7A50l8V8G" TargetMode="External"/><Relationship Id="rId76" Type="http://schemas.openxmlformats.org/officeDocument/2006/relationships/hyperlink" Target="consultantplus://offline/ref=39A84884180540750B4F80077DACA66BA6C39BADB0E5B4CBECEFB496209AE8A7CD17CF300526C600193CDD192BB8F19CF1EE63C92D7D7A50l8V8G" TargetMode="External"/><Relationship Id="rId97" Type="http://schemas.openxmlformats.org/officeDocument/2006/relationships/hyperlink" Target="consultantplus://offline/ref=39A84884180540750B4F80077DACA66BA1C59AAFB7E0B4CBECEFB496209AE8A7CD17CF300526CF061B3CDD192BB8F19CF1EE63C92D7D7A50l8V8G" TargetMode="External"/><Relationship Id="rId104" Type="http://schemas.openxmlformats.org/officeDocument/2006/relationships/hyperlink" Target="consultantplus://offline/ref=39A84884180540750B4F80077DACA66BABCB9CAAB5EBE9C1E4B6B8942795B7B0CA5EC3310526CF001563D80C3AE0FD95E7F060D4317F78l5V0G" TargetMode="External"/><Relationship Id="rId120" Type="http://schemas.openxmlformats.org/officeDocument/2006/relationships/hyperlink" Target="consultantplus://offline/ref=39A84884180540750B4F97056FCDF338AFC599ADBDE9BE96E6E7ED9A229DE7F8DA0286640827C71A1E34974A6FEFlFVEG" TargetMode="External"/><Relationship Id="rId125" Type="http://schemas.openxmlformats.org/officeDocument/2006/relationships/hyperlink" Target="consultantplus://offline/ref=39A84884180540750B4F80077DACA66BA1C198A5B7E8B4CBECEFB496209AE8A7CD17CF300526CF00163CDD192BB8F19CF1EE63C92D7D7A50l8V8G" TargetMode="External"/><Relationship Id="rId7" Type="http://schemas.openxmlformats.org/officeDocument/2006/relationships/hyperlink" Target="consultantplus://offline/ref=39A84884180540750B4F80077DACA66BA6C292A5B0E5B4CBECEFB496209AE8A7CD17CF300526CF05193CDD192BB8F19CF1EE63C92D7D7A50l8V8G" TargetMode="External"/><Relationship Id="rId71" Type="http://schemas.openxmlformats.org/officeDocument/2006/relationships/hyperlink" Target="consultantplus://offline/ref=39A84884180540750B4F80077DACA66BA6C39AAFB0E6B4CBECEFB496209AE8A7DF17973C042ED1041D298B486DlEVFG" TargetMode="External"/><Relationship Id="rId92" Type="http://schemas.openxmlformats.org/officeDocument/2006/relationships/hyperlink" Target="consultantplus://offline/ref=39A84884180540750B4F80077DACA66BA1C499A4BDE6B4CBECEFB496209AE8A7CD17CF300526CD071A3CDD192BB8F19CF1EE63C92D7D7A50l8V8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9A84884180540750B4F80077DACA66BA3CA9FA5B0E7B4CBECEFB496209AE8A7CD17CF300526CF03183CDD192BB8F19CF1EE63C92D7D7A50l8V8G" TargetMode="External"/><Relationship Id="rId24" Type="http://schemas.openxmlformats.org/officeDocument/2006/relationships/hyperlink" Target="consultantplus://offline/ref=39A84884180540750B4F80077DACA66BA1C59AAFB7E0B4CBECEFB496209AE8A7CD17CF300526CF061B3CDD192BB8F19CF1EE63C92D7D7A50l8V8G" TargetMode="External"/><Relationship Id="rId40" Type="http://schemas.openxmlformats.org/officeDocument/2006/relationships/hyperlink" Target="consultantplus://offline/ref=39A84884180540750B4F80077DACA66BA3C69BABB5E1B4CBECEFB496209AE8A7CD17CF300526CF041B3CDD192BB8F19CF1EE63C92D7D7A50l8V8G" TargetMode="External"/><Relationship Id="rId45" Type="http://schemas.openxmlformats.org/officeDocument/2006/relationships/hyperlink" Target="consultantplus://offline/ref=39A84884180540750B4F80077DACA66BA3C69BABB5E1B4CBECEFB496209AE8A7CD17CF300526CF041B3CDD192BB8F19CF1EE63C92D7D7A50l8V8G" TargetMode="External"/><Relationship Id="rId66" Type="http://schemas.openxmlformats.org/officeDocument/2006/relationships/hyperlink" Target="consultantplus://offline/ref=39A84884180540750B4F80077DACA66BA6C39AAFB0E6B4CBECEFB496209AE8A7DF17973C042ED1041D298B486DlEVFG" TargetMode="External"/><Relationship Id="rId87" Type="http://schemas.openxmlformats.org/officeDocument/2006/relationships/hyperlink" Target="consultantplus://offline/ref=39A84884180540750B4F80077DACA66BA6C39AAFB0E6B4CBECEFB496209AE8A7DF17973C042ED1041D298B486DlEVFG" TargetMode="External"/><Relationship Id="rId110" Type="http://schemas.openxmlformats.org/officeDocument/2006/relationships/hyperlink" Target="consultantplus://offline/ref=39A84884180540750B4F80077DACA66BABCB9CAAB5EBE9C1E4B6B8942795B7B0CA5EC3310526CF001563D80C3AE0FD95E7F060D4317F78l5V0G" TargetMode="External"/><Relationship Id="rId115" Type="http://schemas.openxmlformats.org/officeDocument/2006/relationships/hyperlink" Target="consultantplus://offline/ref=39A84884180540750B4F80077DACA66BA1C198A5B7E8B4CBECEFB496209AE8A7CD17CF300526CF07183CDD192BB8F19CF1EE63C92D7D7A50l8V8G" TargetMode="External"/><Relationship Id="rId61" Type="http://schemas.openxmlformats.org/officeDocument/2006/relationships/hyperlink" Target="consultantplus://offline/ref=39A84884180540750B4F80077DACA66BA1C499A4BDE6B4CBECEFB496209AE8A7CD17CF300526CB02173CDD192BB8F19CF1EE63C92D7D7A50l8V8G" TargetMode="External"/><Relationship Id="rId82" Type="http://schemas.openxmlformats.org/officeDocument/2006/relationships/hyperlink" Target="consultantplus://offline/ref=39A84884180540750B4F80077DACA66BA1C499A4BDE6B4CBECEFB496209AE8A7CD17CF300526CB02173CDD192BB8F19CF1EE63C92D7D7A50l8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23518</Words>
  <Characters>134056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</cp:revision>
  <dcterms:created xsi:type="dcterms:W3CDTF">2022-03-18T06:21:00Z</dcterms:created>
  <dcterms:modified xsi:type="dcterms:W3CDTF">2022-03-22T00:17:00Z</dcterms:modified>
</cp:coreProperties>
</file>